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C092C" w14:textId="77777777" w:rsidR="001C6466" w:rsidRDefault="001C6466" w:rsidP="00526D5A">
      <w:pPr>
        <w:spacing w:after="0"/>
        <w:jc w:val="center"/>
        <w:rPr>
          <w:rFonts w:asciiTheme="majorHAnsi" w:hAnsiTheme="majorHAnsi" w:cstheme="majorHAnsi"/>
          <w:b/>
          <w:bCs/>
          <w:color w:val="595959" w:themeColor="text1" w:themeTint="A6"/>
          <w:sz w:val="32"/>
          <w:szCs w:val="32"/>
          <w:lang w:val="en-GB"/>
        </w:rPr>
      </w:pPr>
      <w:r>
        <w:rPr>
          <w:rFonts w:asciiTheme="majorHAnsi" w:hAnsiTheme="majorHAnsi" w:cstheme="majorHAnsi"/>
          <w:b/>
          <w:bCs/>
          <w:color w:val="595959" w:themeColor="text1" w:themeTint="A6"/>
          <w:sz w:val="32"/>
          <w:szCs w:val="32"/>
          <w:lang w:val="en-GB"/>
        </w:rPr>
        <w:t>DRAFT</w:t>
      </w:r>
    </w:p>
    <w:p w14:paraId="3B18D1E0" w14:textId="77777777" w:rsidR="0043307A" w:rsidRPr="00626BD1" w:rsidRDefault="008F1388" w:rsidP="00526D5A">
      <w:pPr>
        <w:spacing w:after="0"/>
        <w:jc w:val="center"/>
        <w:rPr>
          <w:rFonts w:asciiTheme="majorHAnsi" w:hAnsiTheme="majorHAnsi" w:cstheme="majorHAnsi"/>
          <w:color w:val="595959" w:themeColor="text1" w:themeTint="A6"/>
          <w:sz w:val="32"/>
          <w:szCs w:val="32"/>
          <w:lang w:val="en-GB"/>
        </w:rPr>
      </w:pPr>
      <w:r>
        <w:rPr>
          <w:rFonts w:asciiTheme="majorHAnsi" w:hAnsiTheme="majorHAnsi" w:cstheme="majorHAnsi"/>
          <w:b/>
          <w:bCs/>
          <w:color w:val="595959" w:themeColor="text1" w:themeTint="A6"/>
          <w:sz w:val="32"/>
          <w:szCs w:val="32"/>
          <w:lang w:val="en-GB"/>
        </w:rPr>
        <w:t>MARKET ADVISORY COUNCIL</w:t>
      </w:r>
    </w:p>
    <w:p w14:paraId="42383FA3" w14:textId="77777777" w:rsidR="0043307A" w:rsidRPr="00626BD1" w:rsidRDefault="0043307A" w:rsidP="00526D5A">
      <w:pPr>
        <w:spacing w:after="0"/>
        <w:jc w:val="center"/>
        <w:rPr>
          <w:rFonts w:asciiTheme="majorHAnsi" w:hAnsiTheme="majorHAnsi" w:cstheme="majorHAnsi"/>
          <w:color w:val="595959" w:themeColor="text1" w:themeTint="A6"/>
          <w:sz w:val="32"/>
          <w:szCs w:val="32"/>
          <w:lang w:val="en-GB"/>
        </w:rPr>
      </w:pPr>
      <w:r w:rsidRPr="00626BD1">
        <w:rPr>
          <w:rFonts w:asciiTheme="majorHAnsi" w:hAnsiTheme="majorHAnsi" w:cstheme="majorHAnsi"/>
          <w:b/>
          <w:bCs/>
          <w:color w:val="595959" w:themeColor="text1" w:themeTint="A6"/>
          <w:sz w:val="32"/>
          <w:szCs w:val="32"/>
          <w:lang w:val="en-GB"/>
        </w:rPr>
        <w:t xml:space="preserve">Year </w:t>
      </w:r>
      <w:r w:rsidR="008C25DD">
        <w:rPr>
          <w:rFonts w:asciiTheme="majorHAnsi" w:hAnsiTheme="majorHAnsi" w:cstheme="majorHAnsi"/>
          <w:b/>
          <w:bCs/>
          <w:color w:val="595959" w:themeColor="text1" w:themeTint="A6"/>
          <w:sz w:val="32"/>
          <w:szCs w:val="32"/>
          <w:lang w:val="en-GB"/>
        </w:rPr>
        <w:t>3</w:t>
      </w:r>
      <w:r w:rsidR="008C25DD" w:rsidRPr="00626BD1">
        <w:rPr>
          <w:rFonts w:asciiTheme="majorHAnsi" w:hAnsiTheme="majorHAnsi" w:cstheme="majorHAnsi"/>
          <w:b/>
          <w:bCs/>
          <w:color w:val="595959" w:themeColor="text1" w:themeTint="A6"/>
          <w:sz w:val="32"/>
          <w:szCs w:val="32"/>
          <w:lang w:val="en-GB"/>
        </w:rPr>
        <w:t xml:space="preserve"> </w:t>
      </w:r>
      <w:r w:rsidR="0030751D" w:rsidRPr="00626BD1">
        <w:rPr>
          <w:rFonts w:asciiTheme="majorHAnsi" w:hAnsiTheme="majorHAnsi" w:cstheme="majorHAnsi"/>
          <w:b/>
          <w:bCs/>
          <w:color w:val="595959" w:themeColor="text1" w:themeTint="A6"/>
          <w:sz w:val="32"/>
          <w:szCs w:val="32"/>
          <w:lang w:val="en-GB"/>
        </w:rPr>
        <w:t>(201</w:t>
      </w:r>
      <w:r w:rsidR="008C25DD">
        <w:rPr>
          <w:rFonts w:asciiTheme="majorHAnsi" w:hAnsiTheme="majorHAnsi" w:cstheme="majorHAnsi"/>
          <w:b/>
          <w:bCs/>
          <w:color w:val="595959" w:themeColor="text1" w:themeTint="A6"/>
          <w:sz w:val="32"/>
          <w:szCs w:val="32"/>
          <w:lang w:val="en-GB"/>
        </w:rPr>
        <w:t>8</w:t>
      </w:r>
      <w:r w:rsidR="0030751D" w:rsidRPr="00626BD1">
        <w:rPr>
          <w:rFonts w:asciiTheme="majorHAnsi" w:hAnsiTheme="majorHAnsi" w:cstheme="majorHAnsi"/>
          <w:b/>
          <w:bCs/>
          <w:color w:val="595959" w:themeColor="text1" w:themeTint="A6"/>
          <w:sz w:val="32"/>
          <w:szCs w:val="32"/>
          <w:lang w:val="en-GB"/>
        </w:rPr>
        <w:t>-201</w:t>
      </w:r>
      <w:r w:rsidR="008C25DD">
        <w:rPr>
          <w:rFonts w:asciiTheme="majorHAnsi" w:hAnsiTheme="majorHAnsi" w:cstheme="majorHAnsi"/>
          <w:b/>
          <w:bCs/>
          <w:color w:val="595959" w:themeColor="text1" w:themeTint="A6"/>
          <w:sz w:val="32"/>
          <w:szCs w:val="32"/>
          <w:lang w:val="en-GB"/>
        </w:rPr>
        <w:t>9</w:t>
      </w:r>
      <w:r w:rsidR="0030751D" w:rsidRPr="00626BD1">
        <w:rPr>
          <w:rFonts w:asciiTheme="majorHAnsi" w:hAnsiTheme="majorHAnsi" w:cstheme="majorHAnsi"/>
          <w:b/>
          <w:bCs/>
          <w:color w:val="595959" w:themeColor="text1" w:themeTint="A6"/>
          <w:sz w:val="32"/>
          <w:szCs w:val="32"/>
          <w:lang w:val="en-GB"/>
        </w:rPr>
        <w:t>)</w:t>
      </w:r>
    </w:p>
    <w:p w14:paraId="02EE3213" w14:textId="77777777" w:rsidR="00C71BA2" w:rsidRPr="00C71BA2" w:rsidRDefault="00C71BA2" w:rsidP="00C71BA2">
      <w:pPr>
        <w:spacing w:after="0"/>
        <w:jc w:val="left"/>
        <w:rPr>
          <w:rFonts w:asciiTheme="majorHAnsi" w:hAnsiTheme="majorHAnsi" w:cstheme="majorHAnsi"/>
          <w:b/>
          <w:bCs/>
          <w:color w:val="31849B" w:themeColor="accent5" w:themeShade="BF"/>
          <w:sz w:val="28"/>
          <w:szCs w:val="28"/>
          <w:lang w:val="en-GB"/>
        </w:rPr>
      </w:pPr>
    </w:p>
    <w:p w14:paraId="0703BEEC" w14:textId="77777777" w:rsidR="00C71BA2" w:rsidRPr="00C71BA2" w:rsidRDefault="00C71BA2" w:rsidP="00C71BA2">
      <w:pPr>
        <w:spacing w:after="0"/>
        <w:jc w:val="left"/>
        <w:rPr>
          <w:rFonts w:asciiTheme="majorHAnsi" w:hAnsiTheme="majorHAnsi" w:cstheme="majorHAnsi"/>
          <w:color w:val="31849B" w:themeColor="accent5" w:themeShade="BF"/>
          <w:sz w:val="28"/>
          <w:szCs w:val="28"/>
          <w:lang w:val="en-GB"/>
        </w:rPr>
      </w:pPr>
      <w:r w:rsidRPr="00C71BA2">
        <w:rPr>
          <w:rFonts w:asciiTheme="majorHAnsi" w:hAnsiTheme="majorHAnsi" w:cstheme="majorHAnsi"/>
          <w:b/>
          <w:bCs/>
          <w:color w:val="31849B" w:themeColor="accent5" w:themeShade="BF"/>
          <w:sz w:val="28"/>
          <w:szCs w:val="28"/>
          <w:lang w:val="en-GB"/>
        </w:rPr>
        <w:t>MAC Scope and Organisation</w:t>
      </w:r>
    </w:p>
    <w:p w14:paraId="35C02A2C" w14:textId="77777777" w:rsidR="00526D5A" w:rsidRPr="00626BD1" w:rsidRDefault="00526D5A" w:rsidP="00526D5A">
      <w:pPr>
        <w:spacing w:after="0"/>
        <w:rPr>
          <w:rFonts w:asciiTheme="majorHAnsi" w:hAnsiTheme="majorHAnsi" w:cstheme="majorHAnsi"/>
          <w:color w:val="595959" w:themeColor="text1" w:themeTint="A6"/>
          <w:lang w:val="en-GB"/>
        </w:rPr>
      </w:pPr>
    </w:p>
    <w:p w14:paraId="281E9A91" w14:textId="06B1C5F9" w:rsidR="00BC2CA5" w:rsidRDefault="008F1388" w:rsidP="008F1388">
      <w:pPr>
        <w:spacing w:after="0"/>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 xml:space="preserve">The Market Advisory Council (MAC) is unique among Advisory Councils in that it </w:t>
      </w:r>
      <w:r w:rsidR="00BC2CA5">
        <w:rPr>
          <w:rFonts w:asciiTheme="majorHAnsi" w:hAnsiTheme="majorHAnsi" w:cstheme="majorHAnsi"/>
          <w:color w:val="595959" w:themeColor="text1" w:themeTint="A6"/>
          <w:lang w:val="en-GB"/>
        </w:rPr>
        <w:t xml:space="preserve">is a horizontal body, covering </w:t>
      </w:r>
      <w:r>
        <w:rPr>
          <w:rFonts w:asciiTheme="majorHAnsi" w:hAnsiTheme="majorHAnsi" w:cstheme="majorHAnsi"/>
          <w:color w:val="595959" w:themeColor="text1" w:themeTint="A6"/>
          <w:lang w:val="en-GB"/>
        </w:rPr>
        <w:t xml:space="preserve">activities across the entire supply chain, from primary production (of both capture and farmed fish) through processing, marketing and </w:t>
      </w:r>
      <w:r w:rsidR="00BC2CA5">
        <w:rPr>
          <w:rFonts w:asciiTheme="majorHAnsi" w:hAnsiTheme="majorHAnsi" w:cstheme="majorHAnsi"/>
          <w:color w:val="595959" w:themeColor="text1" w:themeTint="A6"/>
          <w:lang w:val="en-GB"/>
        </w:rPr>
        <w:t>trading, to retail and consumption, including food safety, consumer information and other relevant regulatory issues. Its membership reflects this broad spectrum of interests, including those of non-industry stakeholders.</w:t>
      </w:r>
    </w:p>
    <w:p w14:paraId="391C66E5" w14:textId="77777777" w:rsidR="00BC2CA5" w:rsidRDefault="00BC2CA5" w:rsidP="008F1388">
      <w:pPr>
        <w:spacing w:after="0"/>
        <w:rPr>
          <w:rFonts w:asciiTheme="majorHAnsi" w:hAnsiTheme="majorHAnsi" w:cstheme="majorHAnsi"/>
          <w:color w:val="595959" w:themeColor="text1" w:themeTint="A6"/>
          <w:lang w:val="en-GB"/>
        </w:rPr>
      </w:pPr>
    </w:p>
    <w:p w14:paraId="11A43E34" w14:textId="77777777" w:rsidR="001B6CD9" w:rsidRDefault="00BC2CA5" w:rsidP="008F1388">
      <w:pPr>
        <w:spacing w:after="0"/>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Many of the issues it needs to address are similarly horizontal in nature, impacting on more th</w:t>
      </w:r>
      <w:r w:rsidR="001B6CD9">
        <w:rPr>
          <w:rFonts w:asciiTheme="majorHAnsi" w:hAnsiTheme="majorHAnsi" w:cstheme="majorHAnsi"/>
          <w:color w:val="595959" w:themeColor="text1" w:themeTint="A6"/>
          <w:lang w:val="en-GB"/>
        </w:rPr>
        <w:t xml:space="preserve">an one part of the chain and involving several different players. Experience of operation in </w:t>
      </w:r>
      <w:r w:rsidR="008C25DD">
        <w:rPr>
          <w:rFonts w:asciiTheme="majorHAnsi" w:hAnsiTheme="majorHAnsi" w:cstheme="majorHAnsi"/>
          <w:color w:val="595959" w:themeColor="text1" w:themeTint="A6"/>
          <w:lang w:val="en-GB"/>
        </w:rPr>
        <w:t>previous years</w:t>
      </w:r>
      <w:r w:rsidR="001B6CD9">
        <w:rPr>
          <w:rFonts w:asciiTheme="majorHAnsi" w:hAnsiTheme="majorHAnsi" w:cstheme="majorHAnsi"/>
          <w:color w:val="595959" w:themeColor="text1" w:themeTint="A6"/>
          <w:lang w:val="en-GB"/>
        </w:rPr>
        <w:t xml:space="preserve"> has shown the need for a flexible and responsive structure to meet the challenge</w:t>
      </w:r>
      <w:r w:rsidR="00C3529F">
        <w:rPr>
          <w:rFonts w:asciiTheme="majorHAnsi" w:hAnsiTheme="majorHAnsi" w:cstheme="majorHAnsi"/>
          <w:color w:val="595959" w:themeColor="text1" w:themeTint="A6"/>
          <w:lang w:val="en-GB"/>
        </w:rPr>
        <w:t>s involved</w:t>
      </w:r>
      <w:r w:rsidR="008C25DD">
        <w:rPr>
          <w:rFonts w:asciiTheme="majorHAnsi" w:hAnsiTheme="majorHAnsi" w:cstheme="majorHAnsi"/>
          <w:color w:val="595959" w:themeColor="text1" w:themeTint="A6"/>
          <w:lang w:val="en-GB"/>
        </w:rPr>
        <w:t>.</w:t>
      </w:r>
      <w:r w:rsidR="00C3529F">
        <w:rPr>
          <w:rFonts w:asciiTheme="majorHAnsi" w:hAnsiTheme="majorHAnsi" w:cstheme="majorHAnsi"/>
          <w:color w:val="595959" w:themeColor="text1" w:themeTint="A6"/>
          <w:lang w:val="en-GB"/>
        </w:rPr>
        <w:t xml:space="preserve"> It has been decided that the best way of achieving this is through</w:t>
      </w:r>
      <w:r w:rsidR="008F1388">
        <w:rPr>
          <w:rFonts w:asciiTheme="majorHAnsi" w:hAnsiTheme="majorHAnsi" w:cstheme="majorHAnsi"/>
          <w:color w:val="595959" w:themeColor="text1" w:themeTint="A6"/>
          <w:lang w:val="en-GB"/>
        </w:rPr>
        <w:t xml:space="preserve"> a tripartite Working Group structure reporting to an Executive Committee (Excom) which is responsible for the delivery of formal advice reflecting Working Group recommendations. </w:t>
      </w:r>
      <w:r w:rsidR="008C25DD">
        <w:rPr>
          <w:rFonts w:asciiTheme="majorHAnsi" w:hAnsiTheme="majorHAnsi" w:cstheme="majorHAnsi"/>
          <w:color w:val="595959" w:themeColor="text1" w:themeTint="A6"/>
          <w:lang w:val="en-GB"/>
        </w:rPr>
        <w:t>The flexibility in the organisation of the work under the MAC has allowed the organisation of joint working groups to tackl</w:t>
      </w:r>
      <w:r w:rsidR="00D80FBB">
        <w:rPr>
          <w:rFonts w:asciiTheme="majorHAnsi" w:hAnsiTheme="majorHAnsi" w:cstheme="majorHAnsi"/>
          <w:color w:val="595959" w:themeColor="text1" w:themeTint="A6"/>
          <w:lang w:val="en-GB"/>
        </w:rPr>
        <w:t>e those issues under the remit</w:t>
      </w:r>
      <w:r w:rsidR="008C25DD">
        <w:rPr>
          <w:rFonts w:asciiTheme="majorHAnsi" w:hAnsiTheme="majorHAnsi" w:cstheme="majorHAnsi"/>
          <w:color w:val="595959" w:themeColor="text1" w:themeTint="A6"/>
          <w:lang w:val="en-GB"/>
        </w:rPr>
        <w:t xml:space="preserve"> of several working groups. </w:t>
      </w:r>
    </w:p>
    <w:p w14:paraId="64F310A7" w14:textId="77777777" w:rsidR="001B6CD9" w:rsidRDefault="001B6CD9" w:rsidP="008F1388">
      <w:pPr>
        <w:spacing w:after="0"/>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An indicative allocation of responsibilities between the 3 Working Groups is set out below. But this is intended as a guide to the organisation of work, rather than itself constituting a formal programme o</w:t>
      </w:r>
      <w:r w:rsidR="00C3529F">
        <w:rPr>
          <w:rFonts w:asciiTheme="majorHAnsi" w:hAnsiTheme="majorHAnsi" w:cstheme="majorHAnsi"/>
          <w:color w:val="595959" w:themeColor="text1" w:themeTint="A6"/>
          <w:lang w:val="en-GB"/>
        </w:rPr>
        <w:t>f activity for the year ahead. Specific priorities and deliverables for the MAC as a whole are set out separately in the attached annex.</w:t>
      </w:r>
    </w:p>
    <w:p w14:paraId="5BD2C69C" w14:textId="77777777" w:rsidR="00C3529F" w:rsidRDefault="00C3529F" w:rsidP="008F1388">
      <w:pPr>
        <w:spacing w:after="0"/>
        <w:rPr>
          <w:rFonts w:asciiTheme="majorHAnsi" w:hAnsiTheme="majorHAnsi" w:cstheme="majorHAnsi"/>
          <w:color w:val="595959" w:themeColor="text1" w:themeTint="A6"/>
          <w:lang w:val="en-GB"/>
        </w:rPr>
      </w:pPr>
    </w:p>
    <w:p w14:paraId="401A36BF" w14:textId="77777777" w:rsidR="00C3529F" w:rsidRDefault="00C3529F" w:rsidP="008F1388">
      <w:pPr>
        <w:spacing w:after="0"/>
        <w:rPr>
          <w:rFonts w:asciiTheme="majorHAnsi" w:hAnsiTheme="majorHAnsi" w:cstheme="majorHAnsi"/>
          <w:b/>
          <w:color w:val="595959" w:themeColor="text1" w:themeTint="A6"/>
          <w:lang w:val="en-GB"/>
        </w:rPr>
      </w:pPr>
      <w:r>
        <w:rPr>
          <w:rFonts w:asciiTheme="majorHAnsi" w:hAnsiTheme="majorHAnsi" w:cstheme="majorHAnsi"/>
          <w:b/>
          <w:color w:val="595959" w:themeColor="text1" w:themeTint="A6"/>
          <w:lang w:val="en-GB"/>
        </w:rPr>
        <w:t>Overarching themes</w:t>
      </w:r>
    </w:p>
    <w:p w14:paraId="48B322B1" w14:textId="77777777" w:rsidR="00C3529F" w:rsidRDefault="00C3529F" w:rsidP="008F1388">
      <w:pPr>
        <w:spacing w:after="0"/>
        <w:rPr>
          <w:rFonts w:asciiTheme="majorHAnsi" w:hAnsiTheme="majorHAnsi" w:cstheme="majorHAnsi"/>
          <w:b/>
          <w:color w:val="595959" w:themeColor="text1" w:themeTint="A6"/>
          <w:lang w:val="en-GB"/>
        </w:rPr>
      </w:pPr>
    </w:p>
    <w:p w14:paraId="1B46A9F5" w14:textId="6D048FFC" w:rsidR="00C3529F" w:rsidRDefault="00C3529F" w:rsidP="008F1388">
      <w:pPr>
        <w:spacing w:after="0"/>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 xml:space="preserve">Subject to this, the MAC has identified three key areas of work for Year </w:t>
      </w:r>
      <w:r w:rsidR="007E36EE">
        <w:rPr>
          <w:rFonts w:asciiTheme="majorHAnsi" w:hAnsiTheme="majorHAnsi" w:cstheme="majorHAnsi"/>
          <w:color w:val="595959" w:themeColor="text1" w:themeTint="A6"/>
          <w:lang w:val="en-GB"/>
        </w:rPr>
        <w:t xml:space="preserve">3 </w:t>
      </w:r>
      <w:r>
        <w:rPr>
          <w:rFonts w:asciiTheme="majorHAnsi" w:hAnsiTheme="majorHAnsi" w:cstheme="majorHAnsi"/>
          <w:color w:val="595959" w:themeColor="text1" w:themeTint="A6"/>
          <w:lang w:val="en-GB"/>
        </w:rPr>
        <w:t>as follows:</w:t>
      </w:r>
    </w:p>
    <w:p w14:paraId="00F2E4B0" w14:textId="77777777" w:rsidR="00C3529F" w:rsidRDefault="00C3529F" w:rsidP="008F1388">
      <w:pPr>
        <w:spacing w:after="0"/>
        <w:rPr>
          <w:rFonts w:asciiTheme="majorHAnsi" w:hAnsiTheme="majorHAnsi" w:cstheme="majorHAnsi"/>
          <w:color w:val="595959" w:themeColor="text1" w:themeTint="A6"/>
          <w:lang w:val="en-GB"/>
        </w:rPr>
      </w:pPr>
    </w:p>
    <w:p w14:paraId="013BEEC3" w14:textId="77777777" w:rsidR="00C3529F" w:rsidRDefault="00C3529F" w:rsidP="008F1388">
      <w:pPr>
        <w:spacing w:after="0"/>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 xml:space="preserve">     1. Facilitating implementation of the CFP</w:t>
      </w:r>
      <w:r w:rsidR="007E36EE">
        <w:rPr>
          <w:rFonts w:asciiTheme="majorHAnsi" w:hAnsiTheme="majorHAnsi" w:cstheme="majorHAnsi"/>
          <w:color w:val="595959" w:themeColor="text1" w:themeTint="A6"/>
          <w:lang w:val="en-GB"/>
        </w:rPr>
        <w:t xml:space="preserve"> &amp; the CMO</w:t>
      </w:r>
    </w:p>
    <w:p w14:paraId="73435281" w14:textId="77777777" w:rsidR="00C3529F" w:rsidRDefault="00C3529F" w:rsidP="008F1388">
      <w:pPr>
        <w:spacing w:after="0"/>
        <w:rPr>
          <w:rFonts w:asciiTheme="majorHAnsi" w:hAnsiTheme="majorHAnsi" w:cstheme="majorHAnsi"/>
          <w:color w:val="595959" w:themeColor="text1" w:themeTint="A6"/>
          <w:lang w:val="en-GB"/>
        </w:rPr>
      </w:pPr>
    </w:p>
    <w:p w14:paraId="78C115E2" w14:textId="77777777" w:rsidR="00C3529F" w:rsidRDefault="00C3529F" w:rsidP="008F1388">
      <w:pPr>
        <w:spacing w:after="0"/>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 xml:space="preserve">     2. Contributing to the Commission’s review of the Control Regulation and related work          concerning improved implementation of the IUU Regulation.</w:t>
      </w:r>
    </w:p>
    <w:p w14:paraId="227169BA" w14:textId="77777777" w:rsidR="00C3529F" w:rsidRDefault="00C3529F" w:rsidP="008F1388">
      <w:pPr>
        <w:spacing w:after="0"/>
        <w:rPr>
          <w:rFonts w:asciiTheme="majorHAnsi" w:hAnsiTheme="majorHAnsi" w:cstheme="majorHAnsi"/>
          <w:color w:val="595959" w:themeColor="text1" w:themeTint="A6"/>
          <w:lang w:val="en-GB"/>
        </w:rPr>
      </w:pPr>
    </w:p>
    <w:p w14:paraId="73F1CA53" w14:textId="77777777" w:rsidR="00C3529F" w:rsidRDefault="00C3529F" w:rsidP="008F1388">
      <w:pPr>
        <w:spacing w:after="0"/>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 xml:space="preserve">     3. </w:t>
      </w:r>
      <w:r w:rsidR="00E15A8C">
        <w:rPr>
          <w:rFonts w:asciiTheme="majorHAnsi" w:hAnsiTheme="majorHAnsi" w:cstheme="majorHAnsi"/>
          <w:color w:val="595959" w:themeColor="text1" w:themeTint="A6"/>
          <w:lang w:val="en-GB"/>
        </w:rPr>
        <w:t>Achieving a better understanding of the markets for aquaculture and fishery products to promote a more coherent common organisation</w:t>
      </w:r>
      <w:r w:rsidR="007E36EE">
        <w:rPr>
          <w:rFonts w:asciiTheme="majorHAnsi" w:hAnsiTheme="majorHAnsi" w:cstheme="majorHAnsi"/>
          <w:color w:val="595959" w:themeColor="text1" w:themeTint="A6"/>
          <w:lang w:val="en-GB"/>
        </w:rPr>
        <w:t>, a better image of seafood products,</w:t>
      </w:r>
      <w:r w:rsidR="00E15A8C">
        <w:rPr>
          <w:rFonts w:asciiTheme="majorHAnsi" w:hAnsiTheme="majorHAnsi" w:cstheme="majorHAnsi"/>
          <w:color w:val="595959" w:themeColor="text1" w:themeTint="A6"/>
          <w:lang w:val="en-GB"/>
        </w:rPr>
        <w:t xml:space="preserve"> and </w:t>
      </w:r>
      <w:r w:rsidR="007E36EE">
        <w:rPr>
          <w:rFonts w:asciiTheme="majorHAnsi" w:hAnsiTheme="majorHAnsi" w:cstheme="majorHAnsi"/>
          <w:color w:val="595959" w:themeColor="text1" w:themeTint="A6"/>
          <w:lang w:val="en-GB"/>
        </w:rPr>
        <w:t xml:space="preserve">an </w:t>
      </w:r>
      <w:r w:rsidR="00E15A8C">
        <w:rPr>
          <w:rFonts w:asciiTheme="majorHAnsi" w:hAnsiTheme="majorHAnsi" w:cstheme="majorHAnsi"/>
          <w:color w:val="595959" w:themeColor="text1" w:themeTint="A6"/>
          <w:lang w:val="en-GB"/>
        </w:rPr>
        <w:t>increased consumption</w:t>
      </w:r>
      <w:r w:rsidR="007E36EE">
        <w:rPr>
          <w:rFonts w:asciiTheme="majorHAnsi" w:hAnsiTheme="majorHAnsi" w:cstheme="majorHAnsi"/>
          <w:color w:val="595959" w:themeColor="text1" w:themeTint="A6"/>
          <w:lang w:val="en-GB"/>
        </w:rPr>
        <w:t>.</w:t>
      </w:r>
    </w:p>
    <w:p w14:paraId="1DEBD67A" w14:textId="77777777" w:rsidR="00C3529F" w:rsidRPr="00C3529F" w:rsidRDefault="00C3529F" w:rsidP="008F1388">
      <w:pPr>
        <w:spacing w:after="0"/>
        <w:rPr>
          <w:rFonts w:asciiTheme="majorHAnsi" w:hAnsiTheme="majorHAnsi" w:cstheme="majorHAnsi"/>
          <w:color w:val="595959" w:themeColor="text1" w:themeTint="A6"/>
          <w:lang w:val="en-GB"/>
        </w:rPr>
      </w:pPr>
    </w:p>
    <w:p w14:paraId="7B8FD7C4" w14:textId="77777777" w:rsidR="00C3529F" w:rsidRDefault="00C3529F" w:rsidP="008F1388">
      <w:pPr>
        <w:spacing w:after="0"/>
        <w:rPr>
          <w:rFonts w:asciiTheme="majorHAnsi" w:hAnsiTheme="majorHAnsi" w:cstheme="majorHAnsi"/>
          <w:color w:val="595959" w:themeColor="text1" w:themeTint="A6"/>
          <w:lang w:val="en-GB"/>
        </w:rPr>
      </w:pPr>
    </w:p>
    <w:p w14:paraId="5855650D" w14:textId="77777777" w:rsidR="00526D5A" w:rsidRPr="00E15A8C" w:rsidRDefault="00E15A8C">
      <w:pPr>
        <w:rPr>
          <w:rFonts w:asciiTheme="majorHAnsi" w:hAnsiTheme="majorHAnsi" w:cstheme="majorHAnsi"/>
          <w:b/>
          <w:color w:val="595959" w:themeColor="text1" w:themeTint="A6"/>
          <w:lang w:val="en-GB"/>
        </w:rPr>
      </w:pPr>
      <w:r>
        <w:rPr>
          <w:rFonts w:asciiTheme="majorHAnsi" w:hAnsiTheme="majorHAnsi" w:cstheme="majorHAnsi"/>
          <w:b/>
          <w:color w:val="595959" w:themeColor="text1" w:themeTint="A6"/>
          <w:lang w:val="en-GB"/>
        </w:rPr>
        <w:t>Scope and topic areas of the three Working Groups</w:t>
      </w:r>
    </w:p>
    <w:p w14:paraId="5F127E76" w14:textId="77777777" w:rsidR="00527B68" w:rsidRPr="00626BD1" w:rsidRDefault="0043307A">
      <w:pPr>
        <w:rPr>
          <w:rFonts w:asciiTheme="majorHAnsi" w:hAnsiTheme="majorHAnsi" w:cstheme="majorHAnsi"/>
          <w:b/>
          <w:color w:val="595959" w:themeColor="text1" w:themeTint="A6"/>
          <w:lang w:val="en-GB"/>
        </w:rPr>
      </w:pPr>
      <w:r w:rsidRPr="00626BD1">
        <w:rPr>
          <w:rFonts w:asciiTheme="majorHAnsi" w:hAnsiTheme="majorHAnsi" w:cstheme="majorHAnsi"/>
          <w:b/>
          <w:color w:val="595959" w:themeColor="text1" w:themeTint="A6"/>
          <w:lang w:val="en-GB"/>
        </w:rPr>
        <w:t xml:space="preserve">Working Group 1: </w:t>
      </w:r>
      <w:r w:rsidR="008A3627" w:rsidRPr="00626BD1">
        <w:rPr>
          <w:rFonts w:asciiTheme="majorHAnsi" w:hAnsiTheme="majorHAnsi" w:cstheme="majorHAnsi"/>
          <w:b/>
          <w:color w:val="595959" w:themeColor="text1" w:themeTint="A6"/>
          <w:lang w:val="en-GB"/>
        </w:rPr>
        <w:t>EU Production</w:t>
      </w:r>
    </w:p>
    <w:p w14:paraId="638A4D6E" w14:textId="2B8BA2BE" w:rsidR="00626BD1" w:rsidRPr="00626BD1" w:rsidRDefault="00626BD1" w:rsidP="00626BD1">
      <w:pPr>
        <w:pStyle w:val="ListParagraph"/>
        <w:numPr>
          <w:ilvl w:val="0"/>
          <w:numId w:val="1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lastRenderedPageBreak/>
        <w:t>Common Markets Organisation</w:t>
      </w:r>
      <w:r w:rsidR="007E36EE">
        <w:rPr>
          <w:rFonts w:asciiTheme="majorHAnsi" w:hAnsiTheme="majorHAnsi" w:cstheme="majorHAnsi"/>
          <w:color w:val="595959" w:themeColor="text1" w:themeTint="A6"/>
          <w:lang w:val="en-GB"/>
        </w:rPr>
        <w:t xml:space="preserve">: producers &amp; </w:t>
      </w:r>
      <w:proofErr w:type="spellStart"/>
      <w:r w:rsidR="007E36EE">
        <w:rPr>
          <w:rFonts w:asciiTheme="majorHAnsi" w:hAnsiTheme="majorHAnsi" w:cstheme="majorHAnsi"/>
          <w:color w:val="595959" w:themeColor="text1" w:themeTint="A6"/>
          <w:lang w:val="en-GB"/>
        </w:rPr>
        <w:t>interbranch</w:t>
      </w:r>
      <w:proofErr w:type="spellEnd"/>
      <w:r w:rsidR="007E36EE">
        <w:rPr>
          <w:rFonts w:asciiTheme="majorHAnsi" w:hAnsiTheme="majorHAnsi" w:cstheme="majorHAnsi"/>
          <w:color w:val="595959" w:themeColor="text1" w:themeTint="A6"/>
          <w:lang w:val="en-GB"/>
        </w:rPr>
        <w:t xml:space="preserve"> organizations, marketing and planning, stabilisation of markets</w:t>
      </w:r>
    </w:p>
    <w:p w14:paraId="4BC969A0" w14:textId="26EF2EE3" w:rsidR="00626BD1" w:rsidRPr="00626BD1" w:rsidRDefault="00626BD1" w:rsidP="00626BD1">
      <w:pPr>
        <w:pStyle w:val="ListParagraph"/>
        <w:numPr>
          <w:ilvl w:val="0"/>
          <w:numId w:val="1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European Maritime and Fisheries Fund (2014-2020)</w:t>
      </w:r>
      <w:r w:rsidR="006C4E13">
        <w:rPr>
          <w:rFonts w:asciiTheme="majorHAnsi" w:hAnsiTheme="majorHAnsi" w:cstheme="majorHAnsi"/>
          <w:color w:val="595959" w:themeColor="text1" w:themeTint="A6"/>
          <w:lang w:val="en-GB"/>
        </w:rPr>
        <w:t xml:space="preserve"> and future funding priorities for the next period</w:t>
      </w:r>
    </w:p>
    <w:p w14:paraId="08E5F1D9" w14:textId="670E1A70" w:rsidR="00626BD1" w:rsidRPr="00626BD1" w:rsidRDefault="00626BD1" w:rsidP="00626BD1">
      <w:pPr>
        <w:pStyle w:val="ListParagraph"/>
        <w:numPr>
          <w:ilvl w:val="0"/>
          <w:numId w:val="1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 xml:space="preserve">Evaluation of first sale </w:t>
      </w:r>
    </w:p>
    <w:p w14:paraId="787BD9AF" w14:textId="77777777" w:rsidR="00626BD1" w:rsidRDefault="00626BD1" w:rsidP="00626BD1">
      <w:pPr>
        <w:pStyle w:val="ListParagraph"/>
        <w:numPr>
          <w:ilvl w:val="0"/>
          <w:numId w:val="1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Economic viability of the fleet</w:t>
      </w:r>
    </w:p>
    <w:p w14:paraId="61C3C6FB" w14:textId="2EB57D00" w:rsidR="007628B8" w:rsidRPr="00626BD1" w:rsidRDefault="007628B8" w:rsidP="00626BD1">
      <w:pPr>
        <w:pStyle w:val="ListParagraph"/>
        <w:numPr>
          <w:ilvl w:val="0"/>
          <w:numId w:val="14"/>
        </w:numPr>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Evaluation and revision of Marketing Standards on sizes and freshness (Council Regulation (EC) No 2406/96)</w:t>
      </w:r>
    </w:p>
    <w:p w14:paraId="3B6F4D50" w14:textId="7A8BD6FE" w:rsidR="00626BD1" w:rsidRPr="00626BD1" w:rsidRDefault="00626BD1" w:rsidP="00626BD1">
      <w:pPr>
        <w:pStyle w:val="ListParagraph"/>
        <w:numPr>
          <w:ilvl w:val="0"/>
          <w:numId w:val="1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 xml:space="preserve">Implications of the EU Control Regulation </w:t>
      </w:r>
      <w:r w:rsidR="007E36EE">
        <w:rPr>
          <w:rFonts w:asciiTheme="majorHAnsi" w:hAnsiTheme="majorHAnsi" w:cstheme="majorHAnsi"/>
          <w:color w:val="595959" w:themeColor="text1" w:themeTint="A6"/>
          <w:lang w:val="en-GB"/>
        </w:rPr>
        <w:t>on</w:t>
      </w:r>
      <w:r w:rsidR="007E36EE" w:rsidRPr="00626BD1">
        <w:rPr>
          <w:rFonts w:asciiTheme="majorHAnsi" w:hAnsiTheme="majorHAnsi" w:cstheme="majorHAnsi"/>
          <w:color w:val="595959" w:themeColor="text1" w:themeTint="A6"/>
          <w:lang w:val="en-GB"/>
        </w:rPr>
        <w:t xml:space="preserve"> </w:t>
      </w:r>
      <w:r w:rsidRPr="00626BD1">
        <w:rPr>
          <w:rFonts w:asciiTheme="majorHAnsi" w:hAnsiTheme="majorHAnsi" w:cstheme="majorHAnsi"/>
          <w:color w:val="595959" w:themeColor="text1" w:themeTint="A6"/>
          <w:lang w:val="en-GB"/>
        </w:rPr>
        <w:t>EU Production</w:t>
      </w:r>
    </w:p>
    <w:p w14:paraId="37F5C50A" w14:textId="77777777" w:rsidR="00626BD1" w:rsidRPr="00626BD1" w:rsidRDefault="00626BD1" w:rsidP="00626BD1">
      <w:pPr>
        <w:ind w:left="720"/>
        <w:contextualSpacing/>
        <w:rPr>
          <w:rFonts w:ascii="Cambria" w:eastAsia="Times New Roman" w:hAnsi="Cambria"/>
          <w:strike/>
          <w:color w:val="595959" w:themeColor="text1" w:themeTint="A6"/>
        </w:rPr>
      </w:pPr>
    </w:p>
    <w:p w14:paraId="6A94D557" w14:textId="77777777" w:rsidR="0043307A" w:rsidRPr="00626BD1" w:rsidRDefault="00626BD1" w:rsidP="0043307A">
      <w:pPr>
        <w:rPr>
          <w:rFonts w:asciiTheme="majorHAnsi" w:hAnsiTheme="majorHAnsi" w:cstheme="majorHAnsi"/>
          <w:b/>
          <w:color w:val="595959" w:themeColor="text1" w:themeTint="A6"/>
          <w:lang w:val="en-GB"/>
        </w:rPr>
      </w:pPr>
      <w:r w:rsidRPr="00626BD1" w:rsidDel="00626BD1">
        <w:rPr>
          <w:rFonts w:asciiTheme="majorHAnsi" w:hAnsiTheme="majorHAnsi" w:cstheme="majorHAnsi"/>
          <w:color w:val="595959" w:themeColor="text1" w:themeTint="A6"/>
          <w:lang w:val="en-GB"/>
        </w:rPr>
        <w:t xml:space="preserve"> </w:t>
      </w:r>
      <w:r w:rsidR="0043307A" w:rsidRPr="00626BD1">
        <w:rPr>
          <w:rFonts w:asciiTheme="majorHAnsi" w:hAnsiTheme="majorHAnsi" w:cstheme="majorHAnsi"/>
          <w:b/>
          <w:color w:val="595959" w:themeColor="text1" w:themeTint="A6"/>
          <w:lang w:val="en-GB"/>
        </w:rPr>
        <w:t xml:space="preserve">Working Group 2: </w:t>
      </w:r>
      <w:r w:rsidR="00BF4527" w:rsidRPr="00626BD1">
        <w:rPr>
          <w:rFonts w:asciiTheme="majorHAnsi" w:hAnsiTheme="majorHAnsi" w:cstheme="majorHAnsi"/>
          <w:b/>
          <w:color w:val="595959" w:themeColor="text1" w:themeTint="A6"/>
          <w:lang w:val="en-GB"/>
        </w:rPr>
        <w:t>EU Market</w:t>
      </w:r>
      <w:r w:rsidR="0043307A" w:rsidRPr="00626BD1">
        <w:rPr>
          <w:rFonts w:asciiTheme="majorHAnsi" w:hAnsiTheme="majorHAnsi" w:cstheme="majorHAnsi"/>
          <w:b/>
          <w:color w:val="595959" w:themeColor="text1" w:themeTint="A6"/>
          <w:lang w:val="en-GB"/>
        </w:rPr>
        <w:t xml:space="preserve"> </w:t>
      </w:r>
    </w:p>
    <w:p w14:paraId="6AC95A19" w14:textId="77777777" w:rsidR="0043307A" w:rsidRPr="00626BD1" w:rsidRDefault="0043307A" w:rsidP="0043307A">
      <w:pPr>
        <w:pStyle w:val="ListParagraph"/>
        <w:numPr>
          <w:ilvl w:val="0"/>
          <w:numId w:val="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Supply (an</w:t>
      </w:r>
      <w:r w:rsidR="00526D5A" w:rsidRPr="00626BD1">
        <w:rPr>
          <w:rFonts w:asciiTheme="majorHAnsi" w:hAnsiTheme="majorHAnsi" w:cstheme="majorHAnsi"/>
          <w:color w:val="595959" w:themeColor="text1" w:themeTint="A6"/>
          <w:lang w:val="en-GB"/>
        </w:rPr>
        <w:t>n</w:t>
      </w:r>
      <w:r w:rsidRPr="00626BD1">
        <w:rPr>
          <w:rFonts w:asciiTheme="majorHAnsi" w:hAnsiTheme="majorHAnsi" w:cstheme="majorHAnsi"/>
          <w:color w:val="595959" w:themeColor="text1" w:themeTint="A6"/>
          <w:lang w:val="en-GB"/>
        </w:rPr>
        <w:t xml:space="preserve">ual status and trends) </w:t>
      </w:r>
    </w:p>
    <w:p w14:paraId="499255B6" w14:textId="77777777" w:rsidR="0043307A" w:rsidRPr="00626BD1" w:rsidRDefault="0043307A" w:rsidP="0043307A">
      <w:pPr>
        <w:pStyle w:val="ListParagraph"/>
        <w:numPr>
          <w:ilvl w:val="0"/>
          <w:numId w:val="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 xml:space="preserve">Trade with third countries: Community Custom Code, General System of Preferences (GSP), Free Trade Agreements, Economic Partnership Agreements, World Trade Organisation </w:t>
      </w:r>
    </w:p>
    <w:p w14:paraId="0DEEFEDD" w14:textId="4354A999" w:rsidR="0043307A" w:rsidRDefault="0043307A" w:rsidP="007628B8">
      <w:pPr>
        <w:pStyle w:val="ListParagraph"/>
        <w:numPr>
          <w:ilvl w:val="0"/>
          <w:numId w:val="4"/>
        </w:numPr>
        <w:spacing w:after="0"/>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Monitoring of community imports and tariff situation</w:t>
      </w:r>
      <w:r w:rsidR="007E36EE">
        <w:rPr>
          <w:rFonts w:asciiTheme="majorHAnsi" w:hAnsiTheme="majorHAnsi" w:cstheme="majorHAnsi"/>
          <w:color w:val="595959" w:themeColor="text1" w:themeTint="A6"/>
          <w:lang w:val="en-GB"/>
        </w:rPr>
        <w:t xml:space="preserve">; </w:t>
      </w:r>
      <w:r w:rsidR="007E36EE" w:rsidRPr="00626BD1">
        <w:rPr>
          <w:rFonts w:asciiTheme="majorHAnsi" w:hAnsiTheme="majorHAnsi" w:cstheme="majorHAnsi"/>
          <w:color w:val="595959" w:themeColor="text1" w:themeTint="A6"/>
          <w:lang w:val="en-GB"/>
        </w:rPr>
        <w:t xml:space="preserve"> </w:t>
      </w:r>
      <w:r w:rsidR="007E36EE">
        <w:rPr>
          <w:rFonts w:asciiTheme="majorHAnsi" w:hAnsiTheme="majorHAnsi" w:cstheme="majorHAnsi"/>
          <w:color w:val="595959" w:themeColor="text1" w:themeTint="A6"/>
          <w:lang w:val="en-GB"/>
        </w:rPr>
        <w:t>tariff</w:t>
      </w:r>
      <w:r w:rsidRPr="00626BD1">
        <w:rPr>
          <w:rFonts w:asciiTheme="majorHAnsi" w:hAnsiTheme="majorHAnsi" w:cstheme="majorHAnsi"/>
          <w:color w:val="595959" w:themeColor="text1" w:themeTint="A6"/>
          <w:lang w:val="en-GB"/>
        </w:rPr>
        <w:t xml:space="preserve"> suspension</w:t>
      </w:r>
      <w:r w:rsidR="007E36EE">
        <w:rPr>
          <w:rFonts w:asciiTheme="majorHAnsi" w:hAnsiTheme="majorHAnsi" w:cstheme="majorHAnsi"/>
          <w:color w:val="595959" w:themeColor="text1" w:themeTint="A6"/>
          <w:lang w:val="en-GB"/>
        </w:rPr>
        <w:t>s</w:t>
      </w:r>
      <w:r w:rsidRPr="00626BD1">
        <w:rPr>
          <w:rFonts w:asciiTheme="majorHAnsi" w:hAnsiTheme="majorHAnsi" w:cstheme="majorHAnsi"/>
          <w:color w:val="595959" w:themeColor="text1" w:themeTint="A6"/>
          <w:lang w:val="en-GB"/>
        </w:rPr>
        <w:t xml:space="preserve"> and tariff quotas for fishery and aquaculture products </w:t>
      </w:r>
      <w:r w:rsidR="007E36EE">
        <w:rPr>
          <w:rFonts w:asciiTheme="majorHAnsi" w:hAnsiTheme="majorHAnsi" w:cstheme="majorHAnsi"/>
          <w:color w:val="595959" w:themeColor="text1" w:themeTint="A6"/>
          <w:lang w:val="en-GB"/>
        </w:rPr>
        <w:t>;</w:t>
      </w:r>
    </w:p>
    <w:p w14:paraId="2A48994D" w14:textId="6AAE88E8" w:rsidR="006855EC" w:rsidRPr="007628B8" w:rsidRDefault="006855EC" w:rsidP="007628B8">
      <w:pPr>
        <w:numPr>
          <w:ilvl w:val="0"/>
          <w:numId w:val="4"/>
        </w:numPr>
        <w:spacing w:after="0"/>
        <w:jc w:val="left"/>
        <w:rPr>
          <w:rFonts w:asciiTheme="majorHAnsi" w:hAnsiTheme="majorHAnsi" w:cstheme="majorHAnsi"/>
          <w:color w:val="595959" w:themeColor="text1" w:themeTint="A6"/>
          <w:lang w:val="en-GB"/>
        </w:rPr>
      </w:pPr>
      <w:r w:rsidRPr="007628B8">
        <w:rPr>
          <w:rFonts w:asciiTheme="majorHAnsi" w:hAnsiTheme="majorHAnsi" w:cstheme="majorHAnsi"/>
          <w:color w:val="595959" w:themeColor="text1" w:themeTint="A6"/>
          <w:lang w:val="en-GB"/>
        </w:rPr>
        <w:t>Monitoring and assessment of unfair/disloyal practices in 3rd countries</w:t>
      </w:r>
    </w:p>
    <w:p w14:paraId="3E2DE2B5" w14:textId="77777777" w:rsidR="008A3627" w:rsidRPr="00626BD1" w:rsidRDefault="0043307A" w:rsidP="00620040">
      <w:pPr>
        <w:pStyle w:val="ListParagraph"/>
        <w:numPr>
          <w:ilvl w:val="0"/>
          <w:numId w:val="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Promoting social</w:t>
      </w:r>
      <w:r w:rsidR="006855EC">
        <w:rPr>
          <w:rFonts w:asciiTheme="majorHAnsi" w:hAnsiTheme="majorHAnsi" w:cstheme="majorHAnsi"/>
          <w:color w:val="595959" w:themeColor="text1" w:themeTint="A6"/>
          <w:lang w:val="en-GB"/>
        </w:rPr>
        <w:t>,</w:t>
      </w:r>
      <w:r w:rsidRPr="00626BD1">
        <w:rPr>
          <w:rFonts w:asciiTheme="majorHAnsi" w:hAnsiTheme="majorHAnsi" w:cstheme="majorHAnsi"/>
          <w:color w:val="595959" w:themeColor="text1" w:themeTint="A6"/>
          <w:lang w:val="en-GB"/>
        </w:rPr>
        <w:t xml:space="preserve"> </w:t>
      </w:r>
      <w:r w:rsidR="006855EC">
        <w:rPr>
          <w:rFonts w:asciiTheme="majorHAnsi" w:hAnsiTheme="majorHAnsi" w:cstheme="majorHAnsi"/>
          <w:color w:val="595959" w:themeColor="text1" w:themeTint="A6"/>
          <w:lang w:val="en-GB"/>
        </w:rPr>
        <w:t xml:space="preserve">employment </w:t>
      </w:r>
      <w:r w:rsidRPr="00626BD1">
        <w:rPr>
          <w:rFonts w:asciiTheme="majorHAnsi" w:hAnsiTheme="majorHAnsi" w:cstheme="majorHAnsi"/>
          <w:color w:val="595959" w:themeColor="text1" w:themeTint="A6"/>
          <w:lang w:val="en-GB"/>
        </w:rPr>
        <w:t xml:space="preserve">and environmental aspects of the international trade in fishery and aquaculture products. </w:t>
      </w:r>
    </w:p>
    <w:p w14:paraId="4B154DE7" w14:textId="6E6604E2" w:rsidR="007628B8" w:rsidRDefault="00BF4527" w:rsidP="007E36EE">
      <w:pPr>
        <w:pStyle w:val="ListParagraph"/>
        <w:numPr>
          <w:ilvl w:val="0"/>
          <w:numId w:val="4"/>
        </w:numPr>
        <w:rPr>
          <w:rFonts w:asciiTheme="majorHAnsi" w:hAnsiTheme="majorHAnsi" w:cstheme="majorHAnsi"/>
          <w:color w:val="595959" w:themeColor="text1" w:themeTint="A6"/>
          <w:lang w:val="en-GB"/>
        </w:rPr>
      </w:pPr>
      <w:r w:rsidRPr="007E36EE">
        <w:rPr>
          <w:rFonts w:asciiTheme="majorHAnsi" w:hAnsiTheme="majorHAnsi" w:cstheme="majorHAnsi"/>
          <w:color w:val="595959" w:themeColor="text1" w:themeTint="A6"/>
          <w:lang w:val="en-GB"/>
        </w:rPr>
        <w:t xml:space="preserve">Price developments ‘from sea to table’ (from the fisherman </w:t>
      </w:r>
      <w:r w:rsidR="007E36EE" w:rsidRPr="007E36EE">
        <w:rPr>
          <w:rFonts w:asciiTheme="majorHAnsi" w:hAnsiTheme="majorHAnsi" w:cstheme="majorHAnsi"/>
          <w:color w:val="595959" w:themeColor="text1" w:themeTint="A6"/>
          <w:lang w:val="en-GB"/>
        </w:rPr>
        <w:t xml:space="preserve">/ aquaculture producer </w:t>
      </w:r>
      <w:r w:rsidRPr="007E36EE">
        <w:rPr>
          <w:rFonts w:asciiTheme="majorHAnsi" w:hAnsiTheme="majorHAnsi" w:cstheme="majorHAnsi"/>
          <w:color w:val="595959" w:themeColor="text1" w:themeTint="A6"/>
          <w:lang w:val="en-GB"/>
        </w:rPr>
        <w:t xml:space="preserve">to the consumer) </w:t>
      </w:r>
    </w:p>
    <w:p w14:paraId="2943B04F" w14:textId="5AD64E1B" w:rsidR="007628B8" w:rsidRDefault="00BF4527" w:rsidP="007E36EE">
      <w:pPr>
        <w:pStyle w:val="ListParagraph"/>
        <w:numPr>
          <w:ilvl w:val="0"/>
          <w:numId w:val="4"/>
        </w:numPr>
        <w:rPr>
          <w:rFonts w:asciiTheme="majorHAnsi" w:hAnsiTheme="majorHAnsi" w:cstheme="majorHAnsi"/>
          <w:color w:val="595959" w:themeColor="text1" w:themeTint="A6"/>
          <w:lang w:val="en-GB"/>
        </w:rPr>
      </w:pPr>
      <w:r w:rsidRPr="007E36EE">
        <w:rPr>
          <w:rFonts w:asciiTheme="majorHAnsi" w:hAnsiTheme="majorHAnsi" w:cstheme="majorHAnsi"/>
          <w:color w:val="595959" w:themeColor="text1" w:themeTint="A6"/>
          <w:lang w:val="en-GB"/>
        </w:rPr>
        <w:t>Studying market efficiency and diversity in the Member States</w:t>
      </w:r>
      <w:r w:rsidR="007E36EE">
        <w:rPr>
          <w:rFonts w:asciiTheme="majorHAnsi" w:hAnsiTheme="majorHAnsi" w:cstheme="majorHAnsi"/>
          <w:color w:val="595959" w:themeColor="text1" w:themeTint="A6"/>
          <w:lang w:val="en-GB"/>
        </w:rPr>
        <w:t>; contributing to a better and more efficient / cost effective EUMOFA</w:t>
      </w:r>
    </w:p>
    <w:p w14:paraId="38AA7271" w14:textId="4088A5A9" w:rsidR="00626BD1" w:rsidRPr="007E36EE" w:rsidRDefault="007628B8" w:rsidP="007E36EE">
      <w:pPr>
        <w:pStyle w:val="ListParagraph"/>
        <w:numPr>
          <w:ilvl w:val="0"/>
          <w:numId w:val="4"/>
        </w:numPr>
        <w:rPr>
          <w:rFonts w:asciiTheme="majorHAnsi" w:hAnsiTheme="majorHAnsi" w:cstheme="majorHAnsi"/>
          <w:color w:val="595959" w:themeColor="text1" w:themeTint="A6"/>
          <w:lang w:val="en-GB"/>
        </w:rPr>
      </w:pPr>
      <w:r>
        <w:rPr>
          <w:rFonts w:asciiTheme="majorHAnsi" w:hAnsiTheme="majorHAnsi" w:cstheme="majorHAnsi"/>
          <w:bCs/>
          <w:color w:val="595959" w:themeColor="text1" w:themeTint="A6"/>
          <w:lang w:val="en-GB"/>
        </w:rPr>
        <w:t>U</w:t>
      </w:r>
      <w:r w:rsidR="00626BD1" w:rsidRPr="007E36EE">
        <w:rPr>
          <w:rFonts w:asciiTheme="majorHAnsi" w:hAnsiTheme="majorHAnsi" w:cstheme="majorHAnsi"/>
          <w:bCs/>
          <w:color w:val="595959" w:themeColor="text1" w:themeTint="A6"/>
          <w:lang w:val="en-GB"/>
        </w:rPr>
        <w:t>nderstanding the dynamics and drivers of the market throughout the whole chain</w:t>
      </w:r>
    </w:p>
    <w:p w14:paraId="7DF52BD8" w14:textId="77777777" w:rsidR="00620040" w:rsidRDefault="00B84729" w:rsidP="007628B8">
      <w:pPr>
        <w:pStyle w:val="ListParagraph"/>
        <w:numPr>
          <w:ilvl w:val="0"/>
          <w:numId w:val="4"/>
        </w:numPr>
        <w:spacing w:after="0"/>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 xml:space="preserve">Promoting fish </w:t>
      </w:r>
      <w:r w:rsidR="00626BD1" w:rsidRPr="00626BD1">
        <w:rPr>
          <w:rFonts w:asciiTheme="majorHAnsi" w:hAnsiTheme="majorHAnsi" w:cstheme="majorHAnsi"/>
          <w:color w:val="595959" w:themeColor="text1" w:themeTint="A6"/>
          <w:lang w:val="en-GB"/>
        </w:rPr>
        <w:t xml:space="preserve">and aquaculture products </w:t>
      </w:r>
      <w:r w:rsidRPr="00626BD1">
        <w:rPr>
          <w:rFonts w:asciiTheme="majorHAnsi" w:hAnsiTheme="majorHAnsi" w:cstheme="majorHAnsi"/>
          <w:color w:val="595959" w:themeColor="text1" w:themeTint="A6"/>
          <w:lang w:val="en-GB"/>
        </w:rPr>
        <w:t>as a healthy and sustainable food</w:t>
      </w:r>
    </w:p>
    <w:p w14:paraId="419FFE1F" w14:textId="5DCF7767" w:rsidR="006855EC" w:rsidRPr="007628B8" w:rsidRDefault="006855EC" w:rsidP="006855EC">
      <w:pPr>
        <w:pStyle w:val="gmail-msolistparagraph"/>
        <w:numPr>
          <w:ilvl w:val="0"/>
          <w:numId w:val="4"/>
        </w:numPr>
        <w:spacing w:before="0" w:beforeAutospacing="0" w:after="0" w:afterAutospacing="0"/>
        <w:jc w:val="both"/>
        <w:rPr>
          <w:rFonts w:asciiTheme="majorHAnsi" w:hAnsiTheme="majorHAnsi" w:cstheme="majorHAnsi"/>
          <w:color w:val="595959" w:themeColor="text1" w:themeTint="A6"/>
          <w:sz w:val="24"/>
          <w:szCs w:val="24"/>
          <w:lang w:eastAsia="en-US"/>
        </w:rPr>
      </w:pPr>
      <w:r w:rsidRPr="007628B8">
        <w:rPr>
          <w:rFonts w:asciiTheme="majorHAnsi" w:hAnsiTheme="majorHAnsi" w:cstheme="majorHAnsi"/>
          <w:color w:val="595959" w:themeColor="text1" w:themeTint="A6"/>
          <w:sz w:val="24"/>
          <w:szCs w:val="24"/>
          <w:lang w:eastAsia="en-US"/>
        </w:rPr>
        <w:t>Promoting seafood ‘produced in the EU’</w:t>
      </w:r>
    </w:p>
    <w:p w14:paraId="31E4C075" w14:textId="6B6E604B" w:rsidR="006855EC" w:rsidRPr="007628B8" w:rsidRDefault="00905811" w:rsidP="007628B8">
      <w:pPr>
        <w:pStyle w:val="gmail-msolistparagraph"/>
        <w:numPr>
          <w:ilvl w:val="0"/>
          <w:numId w:val="4"/>
        </w:numPr>
        <w:spacing w:before="0" w:beforeAutospacing="0" w:after="0" w:afterAutospacing="0"/>
        <w:jc w:val="both"/>
        <w:rPr>
          <w:rFonts w:asciiTheme="majorHAnsi" w:hAnsiTheme="majorHAnsi" w:cstheme="majorHAnsi"/>
          <w:color w:val="595959" w:themeColor="text1" w:themeTint="A6"/>
        </w:rPr>
      </w:pPr>
      <w:r w:rsidRPr="007628B8">
        <w:rPr>
          <w:rFonts w:asciiTheme="majorHAnsi" w:hAnsiTheme="majorHAnsi" w:cstheme="majorHAnsi"/>
          <w:color w:val="595959" w:themeColor="text1" w:themeTint="A6"/>
          <w:sz w:val="24"/>
          <w:szCs w:val="24"/>
          <w:lang w:eastAsia="en-US"/>
        </w:rPr>
        <w:t>Promoting sustainable seafood</w:t>
      </w:r>
    </w:p>
    <w:p w14:paraId="2FB81023" w14:textId="77777777" w:rsidR="00AA4DA3" w:rsidRPr="00626BD1" w:rsidRDefault="00B84729" w:rsidP="00C77F65">
      <w:pPr>
        <w:pStyle w:val="ListParagraph"/>
        <w:numPr>
          <w:ilvl w:val="0"/>
          <w:numId w:val="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Analyse market trends and consumer behav</w:t>
      </w:r>
      <w:r w:rsidR="00AA4DA3" w:rsidRPr="00626BD1">
        <w:rPr>
          <w:rFonts w:asciiTheme="majorHAnsi" w:hAnsiTheme="majorHAnsi" w:cstheme="majorHAnsi"/>
          <w:color w:val="595959" w:themeColor="text1" w:themeTint="A6"/>
          <w:lang w:val="en-GB"/>
        </w:rPr>
        <w:t>iours to devise a communication</w:t>
      </w:r>
      <w:r w:rsidRPr="00626BD1">
        <w:rPr>
          <w:rFonts w:asciiTheme="majorHAnsi" w:hAnsiTheme="majorHAnsi" w:cstheme="majorHAnsi"/>
          <w:color w:val="595959" w:themeColor="text1" w:themeTint="A6"/>
          <w:lang w:val="en-GB"/>
        </w:rPr>
        <w:t xml:space="preserve"> strategy for the sector as a whole, based on:</w:t>
      </w:r>
    </w:p>
    <w:p w14:paraId="434FDB11" w14:textId="77777777" w:rsidR="00AA4DA3" w:rsidRPr="00626BD1" w:rsidRDefault="00B84729" w:rsidP="00AA4DA3">
      <w:pPr>
        <w:pStyle w:val="ListParagraph"/>
        <w:numPr>
          <w:ilvl w:val="0"/>
          <w:numId w:val="9"/>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responsible sourcing and processing</w:t>
      </w:r>
    </w:p>
    <w:p w14:paraId="6993F889" w14:textId="04710FE4" w:rsidR="00AA4DA3" w:rsidRPr="007628B8" w:rsidRDefault="00B84729" w:rsidP="004946BE">
      <w:pPr>
        <w:pStyle w:val="ListParagraph"/>
        <w:numPr>
          <w:ilvl w:val="0"/>
          <w:numId w:val="9"/>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 xml:space="preserve">open and </w:t>
      </w:r>
      <w:r w:rsidR="004946BE">
        <w:rPr>
          <w:rFonts w:asciiTheme="majorHAnsi" w:hAnsiTheme="majorHAnsi" w:cstheme="majorHAnsi"/>
          <w:color w:val="595959" w:themeColor="text1" w:themeTint="A6"/>
          <w:lang w:val="en-GB"/>
        </w:rPr>
        <w:t>useful / efficient</w:t>
      </w:r>
      <w:r w:rsidR="004946BE" w:rsidRPr="007628B8">
        <w:rPr>
          <w:rFonts w:asciiTheme="majorHAnsi" w:hAnsiTheme="majorHAnsi" w:cstheme="majorHAnsi"/>
          <w:color w:val="595959" w:themeColor="text1" w:themeTint="A6"/>
          <w:lang w:val="en-GB"/>
        </w:rPr>
        <w:t xml:space="preserve"> </w:t>
      </w:r>
      <w:r w:rsidRPr="007628B8">
        <w:rPr>
          <w:rFonts w:asciiTheme="majorHAnsi" w:hAnsiTheme="majorHAnsi" w:cstheme="majorHAnsi"/>
          <w:color w:val="595959" w:themeColor="text1" w:themeTint="A6"/>
          <w:lang w:val="en-GB"/>
        </w:rPr>
        <w:t>consumer information, including authenticity and traceability</w:t>
      </w:r>
    </w:p>
    <w:p w14:paraId="6CB2860B" w14:textId="77777777" w:rsidR="00AA4DA3" w:rsidRPr="00626BD1" w:rsidRDefault="00B84729" w:rsidP="00AA4DA3">
      <w:pPr>
        <w:pStyle w:val="ListParagraph"/>
        <w:numPr>
          <w:ilvl w:val="0"/>
          <w:numId w:val="9"/>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explaining and justifying the health benefits of eating seafood</w:t>
      </w:r>
      <w:r w:rsidR="004946BE">
        <w:rPr>
          <w:rFonts w:asciiTheme="majorHAnsi" w:hAnsiTheme="majorHAnsi" w:cstheme="majorHAnsi"/>
          <w:color w:val="595959" w:themeColor="text1" w:themeTint="A6"/>
          <w:lang w:val="en-GB"/>
        </w:rPr>
        <w:t>, including benefit / risk analyses when appropriate</w:t>
      </w:r>
    </w:p>
    <w:p w14:paraId="17CD51E1" w14:textId="77777777" w:rsidR="00AA4DA3" w:rsidRPr="00626BD1" w:rsidRDefault="00B84729" w:rsidP="00C20CCD">
      <w:pPr>
        <w:pStyle w:val="ListParagraph"/>
        <w:numPr>
          <w:ilvl w:val="0"/>
          <w:numId w:val="9"/>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lang w:val="en-GB"/>
        </w:rPr>
        <w:t>improving standards across supply chains</w:t>
      </w:r>
    </w:p>
    <w:p w14:paraId="3ACADE35" w14:textId="77777777" w:rsidR="005D08EA" w:rsidRPr="00626BD1" w:rsidRDefault="005D08EA" w:rsidP="00526D5A">
      <w:pPr>
        <w:pStyle w:val="ListParagraph"/>
        <w:numPr>
          <w:ilvl w:val="0"/>
          <w:numId w:val="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rPr>
        <w:t>Implications of IUU fishing in</w:t>
      </w:r>
      <w:r w:rsidR="00D12309" w:rsidRPr="00626BD1">
        <w:rPr>
          <w:rFonts w:asciiTheme="majorHAnsi" w:hAnsiTheme="majorHAnsi" w:cstheme="majorHAnsi"/>
          <w:color w:val="595959" w:themeColor="text1" w:themeTint="A6"/>
        </w:rPr>
        <w:t xml:space="preserve"> EU market</w:t>
      </w:r>
      <w:r w:rsidRPr="00626BD1">
        <w:rPr>
          <w:rFonts w:asciiTheme="majorHAnsi" w:hAnsiTheme="majorHAnsi" w:cstheme="majorHAnsi"/>
          <w:color w:val="595959" w:themeColor="text1" w:themeTint="A6"/>
        </w:rPr>
        <w:t xml:space="preserve"> </w:t>
      </w:r>
    </w:p>
    <w:p w14:paraId="13BB7D4F" w14:textId="77777777" w:rsidR="00626BD1" w:rsidRPr="00626BD1" w:rsidRDefault="00626BD1" w:rsidP="00526D5A">
      <w:pPr>
        <w:pStyle w:val="ListParagraph"/>
        <w:numPr>
          <w:ilvl w:val="0"/>
          <w:numId w:val="4"/>
        </w:numPr>
        <w:rPr>
          <w:rFonts w:asciiTheme="majorHAnsi" w:hAnsiTheme="majorHAnsi" w:cstheme="majorHAnsi"/>
          <w:color w:val="595959" w:themeColor="text1" w:themeTint="A6"/>
          <w:lang w:val="en-GB"/>
        </w:rPr>
      </w:pPr>
      <w:r w:rsidRPr="00626BD1">
        <w:rPr>
          <w:rFonts w:asciiTheme="majorHAnsi" w:hAnsiTheme="majorHAnsi" w:cstheme="majorHAnsi"/>
          <w:color w:val="595959" w:themeColor="text1" w:themeTint="A6"/>
        </w:rPr>
        <w:t>Implications of the Control Regulation in EU market</w:t>
      </w:r>
    </w:p>
    <w:p w14:paraId="1AC30250" w14:textId="77777777" w:rsidR="00230C58" w:rsidRDefault="00230C58" w:rsidP="00230C58">
      <w:pPr>
        <w:rPr>
          <w:rFonts w:asciiTheme="majorHAnsi" w:hAnsiTheme="majorHAnsi" w:cstheme="majorHAnsi"/>
          <w:b/>
          <w:color w:val="595959" w:themeColor="text1" w:themeTint="A6"/>
          <w:lang w:val="en-GB"/>
        </w:rPr>
      </w:pPr>
    </w:p>
    <w:p w14:paraId="463C7CE5" w14:textId="77777777" w:rsidR="009B1290" w:rsidRPr="00230C58" w:rsidRDefault="0043307A" w:rsidP="00230C58">
      <w:pPr>
        <w:rPr>
          <w:rFonts w:asciiTheme="majorHAnsi" w:hAnsiTheme="majorHAnsi" w:cstheme="majorHAnsi"/>
          <w:b/>
          <w:color w:val="595959" w:themeColor="text1" w:themeTint="A6"/>
          <w:lang w:val="en-GB"/>
        </w:rPr>
      </w:pPr>
      <w:r w:rsidRPr="00626BD1">
        <w:rPr>
          <w:rFonts w:asciiTheme="majorHAnsi" w:hAnsiTheme="majorHAnsi" w:cstheme="majorHAnsi"/>
          <w:b/>
          <w:color w:val="595959" w:themeColor="text1" w:themeTint="A6"/>
          <w:lang w:val="en-GB"/>
        </w:rPr>
        <w:t xml:space="preserve">Working Group 3: </w:t>
      </w:r>
      <w:r w:rsidR="00BF4527" w:rsidRPr="00626BD1">
        <w:rPr>
          <w:rFonts w:asciiTheme="majorHAnsi" w:hAnsiTheme="majorHAnsi" w:cstheme="majorHAnsi"/>
          <w:b/>
          <w:color w:val="595959" w:themeColor="text1" w:themeTint="A6"/>
          <w:lang w:val="en-GB"/>
        </w:rPr>
        <w:t>EU control and sanitary issues, consumer rules</w:t>
      </w:r>
    </w:p>
    <w:p w14:paraId="1990421F" w14:textId="77777777" w:rsidR="00560092" w:rsidRPr="00626BD1" w:rsidRDefault="00560092" w:rsidP="00247085">
      <w:pPr>
        <w:pStyle w:val="Standard"/>
        <w:numPr>
          <w:ilvl w:val="0"/>
          <w:numId w:val="6"/>
        </w:numPr>
        <w:jc w:val="both"/>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Consumer information:</w:t>
      </w:r>
    </w:p>
    <w:p w14:paraId="4E456C70" w14:textId="77777777" w:rsidR="004946BE" w:rsidRPr="004946BE" w:rsidRDefault="004946BE" w:rsidP="007628B8">
      <w:pPr>
        <w:pStyle w:val="Standard"/>
        <w:numPr>
          <w:ilvl w:val="0"/>
          <w:numId w:val="15"/>
        </w:numPr>
        <w:jc w:val="both"/>
        <w:rPr>
          <w:rFonts w:asciiTheme="majorHAnsi" w:hAnsiTheme="majorHAnsi" w:cstheme="majorHAnsi"/>
          <w:color w:val="595959" w:themeColor="text1" w:themeTint="A6"/>
        </w:rPr>
      </w:pPr>
      <w:r>
        <w:rPr>
          <w:rFonts w:asciiTheme="majorHAnsi" w:hAnsiTheme="majorHAnsi" w:cstheme="majorHAnsi"/>
          <w:color w:val="595959" w:themeColor="text1" w:themeTint="A6"/>
          <w:sz w:val="24"/>
          <w:szCs w:val="24"/>
          <w:lang w:val="en-US"/>
        </w:rPr>
        <w:lastRenderedPageBreak/>
        <w:t>P</w:t>
      </w:r>
      <w:r w:rsidRPr="004946BE">
        <w:rPr>
          <w:rFonts w:asciiTheme="majorHAnsi" w:hAnsiTheme="majorHAnsi" w:cstheme="majorHAnsi"/>
          <w:color w:val="595959" w:themeColor="text1" w:themeTint="A6"/>
          <w:sz w:val="24"/>
          <w:szCs w:val="24"/>
          <w:lang w:val="en-US"/>
        </w:rPr>
        <w:t>roper functioning of article 35-38 about consumer information of regulation 1379/2013 on the common organization of the markets in fishery and aquaculture products in all member States</w:t>
      </w:r>
    </w:p>
    <w:p w14:paraId="585DE1F9" w14:textId="77777777" w:rsidR="00626BD1" w:rsidRPr="00626BD1" w:rsidRDefault="00626BD1" w:rsidP="00626BD1">
      <w:pPr>
        <w:pStyle w:val="Standard"/>
        <w:numPr>
          <w:ilvl w:val="0"/>
          <w:numId w:val="15"/>
        </w:numPr>
        <w:jc w:val="both"/>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Labelling issues</w:t>
      </w:r>
      <w:r w:rsidR="004946BE">
        <w:rPr>
          <w:rFonts w:asciiTheme="majorHAnsi" w:hAnsiTheme="majorHAnsi" w:cstheme="majorHAnsi"/>
          <w:color w:val="595959" w:themeColor="text1" w:themeTint="A6"/>
          <w:sz w:val="24"/>
          <w:szCs w:val="24"/>
          <w:lang w:val="en-US"/>
        </w:rPr>
        <w:t xml:space="preserve"> </w:t>
      </w:r>
    </w:p>
    <w:p w14:paraId="24B2ECC5" w14:textId="77777777" w:rsidR="009B1290" w:rsidRDefault="00626BD1" w:rsidP="00626BD1">
      <w:pPr>
        <w:pStyle w:val="Standard"/>
        <w:numPr>
          <w:ilvl w:val="0"/>
          <w:numId w:val="15"/>
        </w:numPr>
        <w:jc w:val="both"/>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V</w:t>
      </w:r>
      <w:r w:rsidR="009B1290" w:rsidRPr="00626BD1">
        <w:rPr>
          <w:rFonts w:asciiTheme="majorHAnsi" w:hAnsiTheme="majorHAnsi" w:cstheme="majorHAnsi"/>
          <w:color w:val="595959" w:themeColor="text1" w:themeTint="A6"/>
          <w:sz w:val="24"/>
          <w:szCs w:val="24"/>
          <w:lang w:val="en-US"/>
        </w:rPr>
        <w:t>oluntary information on fish</w:t>
      </w:r>
      <w:r w:rsidRPr="00626BD1">
        <w:rPr>
          <w:rFonts w:asciiTheme="majorHAnsi" w:hAnsiTheme="majorHAnsi" w:cstheme="majorHAnsi"/>
          <w:color w:val="595959" w:themeColor="text1" w:themeTint="A6"/>
          <w:sz w:val="24"/>
          <w:szCs w:val="24"/>
          <w:lang w:val="en-US"/>
        </w:rPr>
        <w:t xml:space="preserve"> and aquaculture</w:t>
      </w:r>
      <w:r w:rsidR="009B1290" w:rsidRPr="00626BD1">
        <w:rPr>
          <w:rFonts w:asciiTheme="majorHAnsi" w:hAnsiTheme="majorHAnsi" w:cstheme="majorHAnsi"/>
          <w:color w:val="595959" w:themeColor="text1" w:themeTint="A6"/>
          <w:sz w:val="24"/>
          <w:szCs w:val="24"/>
          <w:lang w:val="en-US"/>
        </w:rPr>
        <w:t xml:space="preserve"> products</w:t>
      </w:r>
    </w:p>
    <w:p w14:paraId="7F31F6D6" w14:textId="007B4DDD" w:rsidR="007E36EE" w:rsidRPr="007628B8" w:rsidRDefault="007E36EE" w:rsidP="007628B8">
      <w:pPr>
        <w:pStyle w:val="Standard"/>
        <w:numPr>
          <w:ilvl w:val="0"/>
          <w:numId w:val="6"/>
        </w:numPr>
        <w:jc w:val="both"/>
        <w:rPr>
          <w:rFonts w:asciiTheme="majorHAnsi" w:hAnsiTheme="majorHAnsi" w:cstheme="majorHAnsi"/>
          <w:color w:val="595959" w:themeColor="text1" w:themeTint="A6"/>
          <w:lang w:val="en-US"/>
        </w:rPr>
      </w:pPr>
      <w:r w:rsidRPr="007628B8">
        <w:rPr>
          <w:rFonts w:asciiTheme="majorHAnsi" w:hAnsiTheme="majorHAnsi" w:cstheme="majorHAnsi"/>
          <w:color w:val="595959" w:themeColor="text1" w:themeTint="A6"/>
          <w:sz w:val="24"/>
          <w:szCs w:val="24"/>
          <w:lang w:val="en-US"/>
        </w:rPr>
        <w:t>Evaluation and revision of Marketing Standards</w:t>
      </w:r>
      <w:r w:rsidR="006855EC">
        <w:rPr>
          <w:rFonts w:asciiTheme="majorHAnsi" w:hAnsiTheme="majorHAnsi" w:cstheme="majorHAnsi"/>
          <w:color w:val="595959" w:themeColor="text1" w:themeTint="A6"/>
          <w:sz w:val="24"/>
          <w:szCs w:val="24"/>
          <w:lang w:val="en-US"/>
        </w:rPr>
        <w:t xml:space="preserve"> </w:t>
      </w:r>
    </w:p>
    <w:p w14:paraId="76C5FF09" w14:textId="77777777" w:rsidR="007F72E5" w:rsidRPr="00626BD1" w:rsidRDefault="007F72E5" w:rsidP="007F72E5">
      <w:pPr>
        <w:pStyle w:val="Standard"/>
        <w:numPr>
          <w:ilvl w:val="0"/>
          <w:numId w:val="6"/>
        </w:numPr>
        <w:suppressAutoHyphens w:val="0"/>
        <w:jc w:val="both"/>
        <w:textAlignment w:val="auto"/>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Hygiene Regulations implementation:</w:t>
      </w:r>
    </w:p>
    <w:p w14:paraId="24D5E16D" w14:textId="77777777" w:rsidR="007F72E5" w:rsidRPr="00626BD1" w:rsidRDefault="004946BE" w:rsidP="00626BD1">
      <w:pPr>
        <w:pStyle w:val="Standard"/>
        <w:numPr>
          <w:ilvl w:val="0"/>
          <w:numId w:val="16"/>
        </w:numPr>
        <w:suppressAutoHyphens w:val="0"/>
        <w:ind w:left="1418" w:hanging="425"/>
        <w:jc w:val="both"/>
        <w:textAlignment w:val="auto"/>
        <w:rPr>
          <w:rFonts w:asciiTheme="majorHAnsi" w:hAnsiTheme="majorHAnsi" w:cstheme="majorHAnsi"/>
          <w:color w:val="595959" w:themeColor="text1" w:themeTint="A6"/>
          <w:sz w:val="24"/>
          <w:szCs w:val="24"/>
          <w:lang w:val="en-US"/>
        </w:rPr>
      </w:pPr>
      <w:r>
        <w:rPr>
          <w:rFonts w:asciiTheme="majorHAnsi" w:hAnsiTheme="majorHAnsi" w:cstheme="majorHAnsi"/>
          <w:color w:val="595959" w:themeColor="text1" w:themeTint="A6"/>
          <w:sz w:val="24"/>
          <w:szCs w:val="24"/>
          <w:lang w:val="en-US"/>
        </w:rPr>
        <w:t xml:space="preserve">E.g. : </w:t>
      </w:r>
      <w:r w:rsidR="007F72E5" w:rsidRPr="00626BD1">
        <w:rPr>
          <w:rFonts w:asciiTheme="majorHAnsi" w:hAnsiTheme="majorHAnsi" w:cstheme="majorHAnsi"/>
          <w:color w:val="595959" w:themeColor="text1" w:themeTint="A6"/>
          <w:sz w:val="24"/>
          <w:szCs w:val="24"/>
          <w:lang w:val="en-US"/>
        </w:rPr>
        <w:t xml:space="preserve">Chilling methods without ice                     </w:t>
      </w:r>
    </w:p>
    <w:p w14:paraId="3C35CE77" w14:textId="1566B4F6" w:rsidR="007F72E5" w:rsidRPr="00626BD1" w:rsidRDefault="007F72E5" w:rsidP="007F72E5">
      <w:pPr>
        <w:pStyle w:val="Standard"/>
        <w:numPr>
          <w:ilvl w:val="0"/>
          <w:numId w:val="6"/>
        </w:numPr>
        <w:suppressAutoHyphens w:val="0"/>
        <w:jc w:val="both"/>
        <w:textAlignment w:val="auto"/>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Additives</w:t>
      </w:r>
      <w:r w:rsidR="004946BE">
        <w:rPr>
          <w:rFonts w:asciiTheme="majorHAnsi" w:hAnsiTheme="majorHAnsi" w:cstheme="majorHAnsi"/>
          <w:color w:val="595959" w:themeColor="text1" w:themeTint="A6"/>
          <w:sz w:val="24"/>
          <w:szCs w:val="24"/>
          <w:lang w:val="en-US"/>
        </w:rPr>
        <w:t xml:space="preserve">, colors, processing aids </w:t>
      </w:r>
      <w:r w:rsidRPr="00626BD1">
        <w:rPr>
          <w:rFonts w:asciiTheme="majorHAnsi" w:hAnsiTheme="majorHAnsi" w:cstheme="majorHAnsi"/>
          <w:color w:val="595959" w:themeColor="text1" w:themeTint="A6"/>
          <w:sz w:val="24"/>
          <w:szCs w:val="24"/>
          <w:lang w:val="en-US"/>
        </w:rPr>
        <w:t xml:space="preserve">: overview of their legal use in </w:t>
      </w:r>
      <w:r w:rsidR="004946BE" w:rsidRPr="00626BD1">
        <w:rPr>
          <w:rFonts w:asciiTheme="majorHAnsi" w:hAnsiTheme="majorHAnsi" w:cstheme="majorHAnsi"/>
          <w:color w:val="595959" w:themeColor="text1" w:themeTint="A6"/>
          <w:sz w:val="24"/>
          <w:szCs w:val="24"/>
          <w:lang w:val="en-US"/>
        </w:rPr>
        <w:t>fisher</w:t>
      </w:r>
      <w:r w:rsidR="004946BE">
        <w:rPr>
          <w:rFonts w:asciiTheme="majorHAnsi" w:hAnsiTheme="majorHAnsi" w:cstheme="majorHAnsi"/>
          <w:color w:val="595959" w:themeColor="text1" w:themeTint="A6"/>
          <w:sz w:val="24"/>
          <w:szCs w:val="24"/>
          <w:lang w:val="en-US"/>
        </w:rPr>
        <w:t>ies</w:t>
      </w:r>
      <w:r w:rsidR="004946BE" w:rsidRPr="00626BD1">
        <w:rPr>
          <w:rFonts w:asciiTheme="majorHAnsi" w:hAnsiTheme="majorHAnsi" w:cstheme="majorHAnsi"/>
          <w:color w:val="595959" w:themeColor="text1" w:themeTint="A6"/>
          <w:sz w:val="24"/>
          <w:szCs w:val="24"/>
          <w:lang w:val="en-US"/>
        </w:rPr>
        <w:t xml:space="preserve"> </w:t>
      </w:r>
      <w:r w:rsidR="00626BD1" w:rsidRPr="00626BD1">
        <w:rPr>
          <w:rFonts w:asciiTheme="majorHAnsi" w:hAnsiTheme="majorHAnsi" w:cstheme="majorHAnsi"/>
          <w:color w:val="595959" w:themeColor="text1" w:themeTint="A6"/>
          <w:sz w:val="24"/>
          <w:szCs w:val="24"/>
          <w:lang w:val="en-US"/>
        </w:rPr>
        <w:t xml:space="preserve">and aquaculture </w:t>
      </w:r>
      <w:r w:rsidRPr="00626BD1">
        <w:rPr>
          <w:rFonts w:asciiTheme="majorHAnsi" w:hAnsiTheme="majorHAnsi" w:cstheme="majorHAnsi"/>
          <w:color w:val="595959" w:themeColor="text1" w:themeTint="A6"/>
          <w:sz w:val="24"/>
          <w:szCs w:val="24"/>
          <w:lang w:val="en-US"/>
        </w:rPr>
        <w:t>products</w:t>
      </w:r>
    </w:p>
    <w:p w14:paraId="35446C8C" w14:textId="5041AD50" w:rsidR="007F72E5" w:rsidRPr="007628B8" w:rsidRDefault="007F72E5" w:rsidP="007628B8">
      <w:pPr>
        <w:pStyle w:val="Standard"/>
        <w:numPr>
          <w:ilvl w:val="0"/>
          <w:numId w:val="6"/>
        </w:numPr>
        <w:suppressAutoHyphens w:val="0"/>
        <w:jc w:val="both"/>
        <w:textAlignment w:val="auto"/>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Contaminants: legislation and developments in fish</w:t>
      </w:r>
      <w:r w:rsidR="000D5E79">
        <w:rPr>
          <w:rFonts w:asciiTheme="majorHAnsi" w:hAnsiTheme="majorHAnsi" w:cstheme="majorHAnsi"/>
          <w:color w:val="595959" w:themeColor="text1" w:themeTint="A6"/>
          <w:sz w:val="24"/>
          <w:szCs w:val="24"/>
          <w:lang w:val="en-US"/>
        </w:rPr>
        <w:t>,</w:t>
      </w:r>
      <w:r w:rsidR="007628B8">
        <w:rPr>
          <w:rFonts w:asciiTheme="majorHAnsi" w:hAnsiTheme="majorHAnsi" w:cstheme="majorHAnsi"/>
          <w:color w:val="595959" w:themeColor="text1" w:themeTint="A6"/>
          <w:sz w:val="24"/>
          <w:szCs w:val="24"/>
          <w:lang w:val="en-US"/>
        </w:rPr>
        <w:t xml:space="preserve"> </w:t>
      </w:r>
      <w:r w:rsidR="004946BE" w:rsidRPr="00626BD1">
        <w:rPr>
          <w:rFonts w:asciiTheme="majorHAnsi" w:hAnsiTheme="majorHAnsi" w:cstheme="majorHAnsi"/>
          <w:color w:val="595959" w:themeColor="text1" w:themeTint="A6"/>
          <w:sz w:val="24"/>
          <w:szCs w:val="24"/>
          <w:lang w:val="en-US"/>
        </w:rPr>
        <w:t>fisher</w:t>
      </w:r>
      <w:r w:rsidR="004946BE">
        <w:rPr>
          <w:rFonts w:asciiTheme="majorHAnsi" w:hAnsiTheme="majorHAnsi" w:cstheme="majorHAnsi"/>
          <w:color w:val="595959" w:themeColor="text1" w:themeTint="A6"/>
          <w:sz w:val="24"/>
          <w:szCs w:val="24"/>
          <w:lang w:val="en-US"/>
        </w:rPr>
        <w:t>ies</w:t>
      </w:r>
      <w:r w:rsidR="000D5E79">
        <w:rPr>
          <w:rFonts w:asciiTheme="majorHAnsi" w:hAnsiTheme="majorHAnsi" w:cstheme="majorHAnsi"/>
          <w:color w:val="595959" w:themeColor="text1" w:themeTint="A6"/>
          <w:sz w:val="24"/>
          <w:szCs w:val="24"/>
          <w:lang w:val="en-US"/>
        </w:rPr>
        <w:t xml:space="preserve"> and aquaculture</w:t>
      </w:r>
      <w:r w:rsidR="004946BE" w:rsidRPr="00626BD1">
        <w:rPr>
          <w:rFonts w:asciiTheme="majorHAnsi" w:hAnsiTheme="majorHAnsi" w:cstheme="majorHAnsi"/>
          <w:color w:val="595959" w:themeColor="text1" w:themeTint="A6"/>
          <w:sz w:val="24"/>
          <w:szCs w:val="24"/>
          <w:lang w:val="en-US"/>
        </w:rPr>
        <w:t xml:space="preserve"> </w:t>
      </w:r>
      <w:r w:rsidRPr="00626BD1">
        <w:rPr>
          <w:rFonts w:asciiTheme="majorHAnsi" w:hAnsiTheme="majorHAnsi" w:cstheme="majorHAnsi"/>
          <w:color w:val="595959" w:themeColor="text1" w:themeTint="A6"/>
          <w:sz w:val="24"/>
          <w:szCs w:val="24"/>
          <w:lang w:val="en-US"/>
        </w:rPr>
        <w:t>products</w:t>
      </w:r>
      <w:r w:rsidR="004946BE">
        <w:rPr>
          <w:rFonts w:asciiTheme="majorHAnsi" w:hAnsiTheme="majorHAnsi" w:cstheme="majorHAnsi"/>
          <w:color w:val="595959" w:themeColor="text1" w:themeTint="A6"/>
          <w:sz w:val="24"/>
          <w:szCs w:val="24"/>
          <w:lang w:val="en-US"/>
        </w:rPr>
        <w:t xml:space="preserve"> (heavy metals, PAH’s, </w:t>
      </w:r>
      <w:proofErr w:type="spellStart"/>
      <w:r w:rsidR="004946BE">
        <w:rPr>
          <w:rFonts w:asciiTheme="majorHAnsi" w:hAnsiTheme="majorHAnsi" w:cstheme="majorHAnsi"/>
          <w:color w:val="595959" w:themeColor="text1" w:themeTint="A6"/>
          <w:sz w:val="24"/>
          <w:szCs w:val="24"/>
          <w:lang w:val="en-US"/>
        </w:rPr>
        <w:t>Dioxines</w:t>
      </w:r>
      <w:proofErr w:type="spellEnd"/>
      <w:r w:rsidR="004946BE">
        <w:rPr>
          <w:rFonts w:asciiTheme="majorHAnsi" w:hAnsiTheme="majorHAnsi" w:cstheme="majorHAnsi"/>
          <w:color w:val="595959" w:themeColor="text1" w:themeTint="A6"/>
          <w:sz w:val="24"/>
          <w:szCs w:val="24"/>
          <w:lang w:val="en-US"/>
        </w:rPr>
        <w:t xml:space="preserve"> etc.)</w:t>
      </w:r>
      <w:r w:rsidRPr="007628B8">
        <w:rPr>
          <w:rFonts w:asciiTheme="majorHAnsi" w:hAnsiTheme="majorHAnsi" w:cstheme="majorHAnsi"/>
          <w:color w:val="595959" w:themeColor="text1" w:themeTint="A6"/>
          <w:sz w:val="24"/>
          <w:szCs w:val="24"/>
          <w:lang w:val="en-US"/>
        </w:rPr>
        <w:t xml:space="preserve">       </w:t>
      </w:r>
    </w:p>
    <w:p w14:paraId="1D0508C2" w14:textId="10C39FCC" w:rsidR="007F72E5" w:rsidRPr="00626BD1" w:rsidRDefault="004946BE" w:rsidP="007F72E5">
      <w:pPr>
        <w:pStyle w:val="Standard"/>
        <w:numPr>
          <w:ilvl w:val="0"/>
          <w:numId w:val="6"/>
        </w:numPr>
        <w:suppressAutoHyphens w:val="0"/>
        <w:jc w:val="both"/>
        <w:textAlignment w:val="auto"/>
        <w:rPr>
          <w:rFonts w:asciiTheme="majorHAnsi" w:hAnsiTheme="majorHAnsi" w:cstheme="majorHAnsi"/>
          <w:color w:val="595959" w:themeColor="text1" w:themeTint="A6"/>
          <w:sz w:val="24"/>
          <w:szCs w:val="24"/>
          <w:lang w:val="en-US"/>
        </w:rPr>
      </w:pPr>
      <w:r>
        <w:rPr>
          <w:rFonts w:asciiTheme="majorHAnsi" w:hAnsiTheme="majorHAnsi" w:cstheme="majorHAnsi"/>
          <w:color w:val="595959" w:themeColor="text1" w:themeTint="A6"/>
          <w:sz w:val="24"/>
          <w:szCs w:val="24"/>
          <w:lang w:val="en-US"/>
        </w:rPr>
        <w:t>Veterinary &amp; pesticides r</w:t>
      </w:r>
      <w:r w:rsidR="007F72E5" w:rsidRPr="00626BD1">
        <w:rPr>
          <w:rFonts w:asciiTheme="majorHAnsi" w:hAnsiTheme="majorHAnsi" w:cstheme="majorHAnsi"/>
          <w:color w:val="595959" w:themeColor="text1" w:themeTint="A6"/>
          <w:sz w:val="24"/>
          <w:szCs w:val="24"/>
          <w:lang w:val="en-US"/>
        </w:rPr>
        <w:t xml:space="preserve">esidues issues in </w:t>
      </w:r>
      <w:r w:rsidRPr="00626BD1">
        <w:rPr>
          <w:rFonts w:asciiTheme="majorHAnsi" w:hAnsiTheme="majorHAnsi" w:cstheme="majorHAnsi"/>
          <w:color w:val="595959" w:themeColor="text1" w:themeTint="A6"/>
          <w:sz w:val="24"/>
          <w:szCs w:val="24"/>
          <w:lang w:val="en-US"/>
        </w:rPr>
        <w:t>fisher</w:t>
      </w:r>
      <w:r>
        <w:rPr>
          <w:rFonts w:asciiTheme="majorHAnsi" w:hAnsiTheme="majorHAnsi" w:cstheme="majorHAnsi"/>
          <w:color w:val="595959" w:themeColor="text1" w:themeTint="A6"/>
          <w:sz w:val="24"/>
          <w:szCs w:val="24"/>
          <w:lang w:val="en-US"/>
        </w:rPr>
        <w:t>ies</w:t>
      </w:r>
      <w:r w:rsidRPr="00626BD1">
        <w:rPr>
          <w:rFonts w:asciiTheme="majorHAnsi" w:hAnsiTheme="majorHAnsi" w:cstheme="majorHAnsi"/>
          <w:color w:val="595959" w:themeColor="text1" w:themeTint="A6"/>
          <w:sz w:val="24"/>
          <w:szCs w:val="24"/>
          <w:lang w:val="en-US"/>
        </w:rPr>
        <w:t xml:space="preserve"> </w:t>
      </w:r>
      <w:r w:rsidR="00626BD1" w:rsidRPr="00626BD1">
        <w:rPr>
          <w:rFonts w:asciiTheme="majorHAnsi" w:hAnsiTheme="majorHAnsi" w:cstheme="majorHAnsi"/>
          <w:color w:val="595959" w:themeColor="text1" w:themeTint="A6"/>
          <w:sz w:val="24"/>
          <w:szCs w:val="24"/>
          <w:lang w:val="en-US"/>
        </w:rPr>
        <w:t>and aquaculture</w:t>
      </w:r>
      <w:r w:rsidR="007F72E5" w:rsidRPr="00626BD1">
        <w:rPr>
          <w:rFonts w:asciiTheme="majorHAnsi" w:hAnsiTheme="majorHAnsi" w:cstheme="majorHAnsi"/>
          <w:color w:val="595959" w:themeColor="text1" w:themeTint="A6"/>
          <w:sz w:val="24"/>
          <w:szCs w:val="24"/>
          <w:lang w:val="en-US"/>
        </w:rPr>
        <w:t xml:space="preserve"> products</w:t>
      </w:r>
    </w:p>
    <w:p w14:paraId="2787F802" w14:textId="3493D5FD" w:rsidR="000F6F15" w:rsidRPr="004946BE" w:rsidRDefault="007F72E5" w:rsidP="007628B8">
      <w:pPr>
        <w:pStyle w:val="Standard"/>
        <w:numPr>
          <w:ilvl w:val="0"/>
          <w:numId w:val="6"/>
        </w:numPr>
        <w:suppressAutoHyphens w:val="0"/>
        <w:jc w:val="both"/>
        <w:textAlignment w:val="auto"/>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 xml:space="preserve">Fraud concerns in </w:t>
      </w:r>
      <w:r w:rsidR="004946BE" w:rsidRPr="00626BD1">
        <w:rPr>
          <w:rFonts w:asciiTheme="majorHAnsi" w:hAnsiTheme="majorHAnsi" w:cstheme="majorHAnsi"/>
          <w:color w:val="595959" w:themeColor="text1" w:themeTint="A6"/>
          <w:sz w:val="24"/>
          <w:szCs w:val="24"/>
          <w:lang w:val="en-US"/>
        </w:rPr>
        <w:t>fisher</w:t>
      </w:r>
      <w:r w:rsidR="004946BE">
        <w:rPr>
          <w:rFonts w:asciiTheme="majorHAnsi" w:hAnsiTheme="majorHAnsi" w:cstheme="majorHAnsi"/>
          <w:color w:val="595959" w:themeColor="text1" w:themeTint="A6"/>
          <w:sz w:val="24"/>
          <w:szCs w:val="24"/>
          <w:lang w:val="en-US"/>
        </w:rPr>
        <w:t>ies</w:t>
      </w:r>
      <w:r w:rsidR="004946BE" w:rsidRPr="00626BD1">
        <w:rPr>
          <w:rFonts w:asciiTheme="majorHAnsi" w:hAnsiTheme="majorHAnsi" w:cstheme="majorHAnsi"/>
          <w:color w:val="595959" w:themeColor="text1" w:themeTint="A6"/>
          <w:sz w:val="24"/>
          <w:szCs w:val="24"/>
          <w:lang w:val="en-US"/>
        </w:rPr>
        <w:t xml:space="preserve"> </w:t>
      </w:r>
      <w:r w:rsidR="00626BD1" w:rsidRPr="00626BD1">
        <w:rPr>
          <w:rFonts w:asciiTheme="majorHAnsi" w:hAnsiTheme="majorHAnsi" w:cstheme="majorHAnsi"/>
          <w:color w:val="595959" w:themeColor="text1" w:themeTint="A6"/>
          <w:sz w:val="24"/>
          <w:szCs w:val="24"/>
          <w:lang w:val="en-US"/>
        </w:rPr>
        <w:t xml:space="preserve">and aquaculture </w:t>
      </w:r>
      <w:r w:rsidRPr="00626BD1">
        <w:rPr>
          <w:rFonts w:asciiTheme="majorHAnsi" w:hAnsiTheme="majorHAnsi" w:cstheme="majorHAnsi"/>
          <w:color w:val="595959" w:themeColor="text1" w:themeTint="A6"/>
          <w:sz w:val="24"/>
          <w:szCs w:val="24"/>
          <w:lang w:val="en-US"/>
        </w:rPr>
        <w:t>products</w:t>
      </w:r>
      <w:r w:rsidR="004946BE">
        <w:rPr>
          <w:rFonts w:asciiTheme="majorHAnsi" w:hAnsiTheme="majorHAnsi" w:cstheme="majorHAnsi"/>
          <w:color w:val="595959" w:themeColor="text1" w:themeTint="A6"/>
          <w:sz w:val="24"/>
          <w:szCs w:val="24"/>
          <w:lang w:val="en-US"/>
        </w:rPr>
        <w:t xml:space="preserve"> </w:t>
      </w:r>
      <w:r w:rsidR="004946BE" w:rsidRPr="004946BE">
        <w:rPr>
          <w:rFonts w:asciiTheme="majorHAnsi" w:hAnsiTheme="majorHAnsi" w:cstheme="majorHAnsi"/>
          <w:color w:val="595959" w:themeColor="text1" w:themeTint="A6"/>
          <w:sz w:val="24"/>
          <w:szCs w:val="24"/>
          <w:lang w:val="en-US"/>
        </w:rPr>
        <w:t xml:space="preserve">(e.g. </w:t>
      </w:r>
      <w:r w:rsidRPr="004946BE">
        <w:rPr>
          <w:rFonts w:asciiTheme="majorHAnsi" w:hAnsiTheme="majorHAnsi" w:cstheme="majorHAnsi"/>
          <w:color w:val="595959" w:themeColor="text1" w:themeTint="A6"/>
          <w:sz w:val="24"/>
          <w:szCs w:val="24"/>
          <w:lang w:val="en-US"/>
        </w:rPr>
        <w:t>coloring fraud</w:t>
      </w:r>
      <w:r w:rsidR="004946BE">
        <w:rPr>
          <w:rFonts w:asciiTheme="majorHAnsi" w:hAnsiTheme="majorHAnsi" w:cstheme="majorHAnsi"/>
          <w:color w:val="595959" w:themeColor="text1" w:themeTint="A6"/>
          <w:sz w:val="24"/>
          <w:szCs w:val="24"/>
          <w:lang w:val="en-US"/>
        </w:rPr>
        <w:t>, undeclared added water</w:t>
      </w:r>
      <w:r w:rsidR="004946BE" w:rsidRPr="004946BE">
        <w:rPr>
          <w:rFonts w:asciiTheme="majorHAnsi" w:hAnsiTheme="majorHAnsi" w:cstheme="majorHAnsi"/>
          <w:color w:val="595959" w:themeColor="text1" w:themeTint="A6"/>
          <w:sz w:val="24"/>
          <w:szCs w:val="24"/>
          <w:lang w:val="en-US"/>
        </w:rPr>
        <w:t>…)</w:t>
      </w:r>
    </w:p>
    <w:p w14:paraId="2642319B" w14:textId="268528A6" w:rsidR="004946BE" w:rsidRPr="004946BE" w:rsidRDefault="004946BE" w:rsidP="007628B8">
      <w:pPr>
        <w:pStyle w:val="Standard"/>
        <w:numPr>
          <w:ilvl w:val="0"/>
          <w:numId w:val="6"/>
        </w:numPr>
        <w:suppressAutoHyphens w:val="0"/>
        <w:jc w:val="both"/>
        <w:textAlignment w:val="auto"/>
        <w:rPr>
          <w:rFonts w:asciiTheme="majorHAnsi" w:hAnsiTheme="majorHAnsi" w:cstheme="majorHAnsi"/>
          <w:color w:val="595959" w:themeColor="text1" w:themeTint="A6"/>
          <w:sz w:val="24"/>
          <w:szCs w:val="24"/>
          <w:lang w:val="en-US"/>
        </w:rPr>
      </w:pPr>
      <w:r>
        <w:rPr>
          <w:rFonts w:asciiTheme="majorHAnsi" w:hAnsiTheme="majorHAnsi" w:cstheme="majorHAnsi"/>
          <w:color w:val="595959" w:themeColor="text1" w:themeTint="A6"/>
          <w:sz w:val="24"/>
          <w:szCs w:val="24"/>
          <w:lang w:val="en-US"/>
        </w:rPr>
        <w:t>Public health</w:t>
      </w:r>
      <w:r w:rsidRPr="00626BD1">
        <w:rPr>
          <w:rFonts w:asciiTheme="majorHAnsi" w:hAnsiTheme="majorHAnsi" w:cstheme="majorHAnsi"/>
          <w:color w:val="595959" w:themeColor="text1" w:themeTint="A6"/>
          <w:sz w:val="24"/>
          <w:szCs w:val="24"/>
          <w:lang w:val="en-US"/>
        </w:rPr>
        <w:t xml:space="preserve"> concerns in fisher</w:t>
      </w:r>
      <w:r>
        <w:rPr>
          <w:rFonts w:asciiTheme="majorHAnsi" w:hAnsiTheme="majorHAnsi" w:cstheme="majorHAnsi"/>
          <w:color w:val="595959" w:themeColor="text1" w:themeTint="A6"/>
          <w:sz w:val="24"/>
          <w:szCs w:val="24"/>
          <w:lang w:val="en-US"/>
        </w:rPr>
        <w:t>ies</w:t>
      </w:r>
      <w:r w:rsidRPr="00626BD1">
        <w:rPr>
          <w:rFonts w:asciiTheme="majorHAnsi" w:hAnsiTheme="majorHAnsi" w:cstheme="majorHAnsi"/>
          <w:color w:val="595959" w:themeColor="text1" w:themeTint="A6"/>
          <w:sz w:val="24"/>
          <w:szCs w:val="24"/>
          <w:lang w:val="en-US"/>
        </w:rPr>
        <w:t xml:space="preserve"> and aquaculture products</w:t>
      </w:r>
      <w:r>
        <w:rPr>
          <w:rFonts w:asciiTheme="majorHAnsi" w:hAnsiTheme="majorHAnsi" w:cstheme="majorHAnsi"/>
          <w:color w:val="595959" w:themeColor="text1" w:themeTint="A6"/>
          <w:sz w:val="24"/>
          <w:szCs w:val="24"/>
          <w:lang w:val="en-US"/>
        </w:rPr>
        <w:t xml:space="preserve"> </w:t>
      </w:r>
      <w:r w:rsidRPr="004946BE">
        <w:rPr>
          <w:rFonts w:asciiTheme="majorHAnsi" w:hAnsiTheme="majorHAnsi" w:cstheme="majorHAnsi"/>
          <w:color w:val="595959" w:themeColor="text1" w:themeTint="A6"/>
          <w:sz w:val="24"/>
          <w:szCs w:val="24"/>
          <w:lang w:val="en-US"/>
        </w:rPr>
        <w:t xml:space="preserve">(e.g. </w:t>
      </w:r>
      <w:r>
        <w:rPr>
          <w:rFonts w:asciiTheme="majorHAnsi" w:hAnsiTheme="majorHAnsi" w:cstheme="majorHAnsi"/>
          <w:color w:val="595959" w:themeColor="text1" w:themeTint="A6"/>
          <w:sz w:val="24"/>
          <w:szCs w:val="24"/>
          <w:lang w:val="en-US"/>
        </w:rPr>
        <w:t>h</w:t>
      </w:r>
      <w:r w:rsidRPr="004946BE">
        <w:rPr>
          <w:rFonts w:asciiTheme="majorHAnsi" w:hAnsiTheme="majorHAnsi" w:cstheme="majorHAnsi"/>
          <w:color w:val="595959" w:themeColor="text1" w:themeTint="A6"/>
          <w:sz w:val="24"/>
          <w:szCs w:val="24"/>
          <w:lang w:val="en-US"/>
        </w:rPr>
        <w:t>istamine outbreaks …)</w:t>
      </w:r>
    </w:p>
    <w:p w14:paraId="5475C8B8" w14:textId="5D753BB3" w:rsidR="009B1290" w:rsidRPr="00626BD1" w:rsidRDefault="009B1290" w:rsidP="000F4573">
      <w:pPr>
        <w:pStyle w:val="Standard"/>
        <w:numPr>
          <w:ilvl w:val="0"/>
          <w:numId w:val="6"/>
        </w:numPr>
        <w:jc w:val="both"/>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 xml:space="preserve">Traceability </w:t>
      </w:r>
      <w:r w:rsidR="004946BE">
        <w:rPr>
          <w:rFonts w:asciiTheme="majorHAnsi" w:hAnsiTheme="majorHAnsi" w:cstheme="majorHAnsi"/>
          <w:color w:val="595959" w:themeColor="text1" w:themeTint="A6"/>
          <w:sz w:val="24"/>
          <w:szCs w:val="24"/>
          <w:lang w:val="en-US"/>
        </w:rPr>
        <w:t xml:space="preserve">in </w:t>
      </w:r>
      <w:r w:rsidRPr="00626BD1">
        <w:rPr>
          <w:rFonts w:asciiTheme="majorHAnsi" w:hAnsiTheme="majorHAnsi" w:cstheme="majorHAnsi"/>
          <w:color w:val="595959" w:themeColor="text1" w:themeTint="A6"/>
          <w:sz w:val="24"/>
          <w:szCs w:val="24"/>
          <w:lang w:val="en-US"/>
        </w:rPr>
        <w:t>seafood products</w:t>
      </w:r>
    </w:p>
    <w:p w14:paraId="45A22AA3" w14:textId="77777777" w:rsidR="009B1290" w:rsidRDefault="009B1290" w:rsidP="00247085">
      <w:pPr>
        <w:pStyle w:val="Standard"/>
        <w:numPr>
          <w:ilvl w:val="0"/>
          <w:numId w:val="6"/>
        </w:numPr>
        <w:jc w:val="both"/>
        <w:rPr>
          <w:rFonts w:asciiTheme="majorHAnsi" w:hAnsiTheme="majorHAnsi" w:cstheme="majorHAnsi"/>
          <w:color w:val="595959" w:themeColor="text1" w:themeTint="A6"/>
          <w:sz w:val="24"/>
          <w:szCs w:val="24"/>
          <w:lang w:val="en-US"/>
        </w:rPr>
      </w:pPr>
      <w:r w:rsidRPr="00626BD1">
        <w:rPr>
          <w:rFonts w:asciiTheme="majorHAnsi" w:hAnsiTheme="majorHAnsi" w:cstheme="majorHAnsi"/>
          <w:color w:val="595959" w:themeColor="text1" w:themeTint="A6"/>
          <w:sz w:val="24"/>
          <w:szCs w:val="24"/>
          <w:lang w:val="en-US"/>
        </w:rPr>
        <w:t xml:space="preserve">Implementation of IUU Regulation-issues other than tackled by WG2 </w:t>
      </w:r>
    </w:p>
    <w:p w14:paraId="794A895A" w14:textId="77777777" w:rsidR="004946BE" w:rsidRPr="00626BD1" w:rsidRDefault="004946BE" w:rsidP="00247085">
      <w:pPr>
        <w:pStyle w:val="Standard"/>
        <w:numPr>
          <w:ilvl w:val="0"/>
          <w:numId w:val="6"/>
        </w:numPr>
        <w:jc w:val="both"/>
        <w:rPr>
          <w:rFonts w:asciiTheme="majorHAnsi" w:hAnsiTheme="majorHAnsi" w:cstheme="majorHAnsi"/>
          <w:color w:val="595959" w:themeColor="text1" w:themeTint="A6"/>
          <w:sz w:val="24"/>
          <w:szCs w:val="24"/>
          <w:lang w:val="en-US"/>
        </w:rPr>
      </w:pPr>
      <w:r>
        <w:rPr>
          <w:rFonts w:asciiTheme="majorHAnsi" w:hAnsiTheme="majorHAnsi" w:cstheme="majorHAnsi"/>
          <w:color w:val="595959" w:themeColor="text1" w:themeTint="A6"/>
          <w:sz w:val="24"/>
          <w:szCs w:val="24"/>
          <w:lang w:val="en-US"/>
        </w:rPr>
        <w:t>Plastic in the oceans : from macro plastic to micro plastics – European plastic strategy</w:t>
      </w:r>
    </w:p>
    <w:p w14:paraId="59152694" w14:textId="77777777" w:rsidR="006C4E13" w:rsidRDefault="006C4E13" w:rsidP="00F32BA4">
      <w:pPr>
        <w:pStyle w:val="ListParagraph"/>
        <w:numPr>
          <w:ilvl w:val="0"/>
          <w:numId w:val="6"/>
        </w:numPr>
        <w:rPr>
          <w:rFonts w:asciiTheme="majorHAnsi" w:eastAsia="SimSun" w:hAnsiTheme="majorHAnsi" w:cstheme="majorHAnsi"/>
          <w:color w:val="595959" w:themeColor="text1" w:themeTint="A6"/>
          <w:kern w:val="3"/>
          <w:lang w:eastAsia="en-GB"/>
        </w:rPr>
      </w:pPr>
      <w:r>
        <w:rPr>
          <w:rFonts w:asciiTheme="majorHAnsi" w:eastAsia="SimSun" w:hAnsiTheme="majorHAnsi" w:cstheme="majorHAnsi"/>
          <w:color w:val="595959" w:themeColor="text1" w:themeTint="A6"/>
          <w:kern w:val="3"/>
          <w:lang w:eastAsia="en-GB"/>
        </w:rPr>
        <w:t>Dual quality food</w:t>
      </w:r>
    </w:p>
    <w:p w14:paraId="1B75D96E" w14:textId="77777777" w:rsidR="006C4E13" w:rsidRDefault="006C4E13" w:rsidP="00F32BA4">
      <w:pPr>
        <w:pStyle w:val="ListParagraph"/>
        <w:numPr>
          <w:ilvl w:val="0"/>
          <w:numId w:val="6"/>
        </w:numPr>
        <w:rPr>
          <w:rFonts w:asciiTheme="majorHAnsi" w:eastAsia="SimSun" w:hAnsiTheme="majorHAnsi" w:cstheme="majorHAnsi"/>
          <w:color w:val="595959" w:themeColor="text1" w:themeTint="A6"/>
          <w:kern w:val="3"/>
          <w:lang w:eastAsia="en-GB"/>
        </w:rPr>
      </w:pPr>
      <w:r>
        <w:rPr>
          <w:rFonts w:asciiTheme="majorHAnsi" w:eastAsia="SimSun" w:hAnsiTheme="majorHAnsi" w:cstheme="majorHAnsi"/>
          <w:color w:val="595959" w:themeColor="text1" w:themeTint="A6"/>
          <w:kern w:val="3"/>
          <w:lang w:eastAsia="en-GB"/>
        </w:rPr>
        <w:t>Certification schemes</w:t>
      </w:r>
    </w:p>
    <w:p w14:paraId="13230663" w14:textId="77777777" w:rsidR="006C4E13" w:rsidRDefault="006C4E13" w:rsidP="00F32BA4">
      <w:pPr>
        <w:pStyle w:val="ListParagraph"/>
        <w:numPr>
          <w:ilvl w:val="0"/>
          <w:numId w:val="6"/>
        </w:numPr>
        <w:rPr>
          <w:rFonts w:asciiTheme="majorHAnsi" w:eastAsia="SimSun" w:hAnsiTheme="majorHAnsi" w:cstheme="majorHAnsi"/>
          <w:color w:val="595959" w:themeColor="text1" w:themeTint="A6"/>
          <w:kern w:val="3"/>
          <w:lang w:eastAsia="en-GB"/>
        </w:rPr>
      </w:pPr>
      <w:r>
        <w:rPr>
          <w:rFonts w:asciiTheme="majorHAnsi" w:eastAsia="SimSun" w:hAnsiTheme="majorHAnsi" w:cstheme="majorHAnsi"/>
          <w:color w:val="595959" w:themeColor="text1" w:themeTint="A6"/>
          <w:kern w:val="3"/>
          <w:lang w:eastAsia="en-GB"/>
        </w:rPr>
        <w:t>Unfair trading practices</w:t>
      </w:r>
    </w:p>
    <w:p w14:paraId="41B8CAFF" w14:textId="77777777" w:rsidR="006C4E13" w:rsidRPr="00626BD1" w:rsidRDefault="006C4E13" w:rsidP="00EC5A04">
      <w:pPr>
        <w:pStyle w:val="ListParagraph"/>
        <w:rPr>
          <w:rFonts w:asciiTheme="majorHAnsi" w:eastAsia="SimSun" w:hAnsiTheme="majorHAnsi" w:cstheme="majorHAnsi"/>
          <w:color w:val="595959" w:themeColor="text1" w:themeTint="A6"/>
          <w:kern w:val="3"/>
          <w:lang w:eastAsia="en-GB"/>
        </w:rPr>
      </w:pPr>
    </w:p>
    <w:p w14:paraId="695079F7" w14:textId="77777777" w:rsidR="00B84729" w:rsidRPr="00626BD1" w:rsidRDefault="00B84729" w:rsidP="000F4573">
      <w:pPr>
        <w:pStyle w:val="Standard"/>
        <w:ind w:left="720"/>
        <w:jc w:val="both"/>
        <w:rPr>
          <w:rFonts w:asciiTheme="majorHAnsi" w:hAnsiTheme="majorHAnsi" w:cstheme="majorHAnsi"/>
          <w:color w:val="595959" w:themeColor="text1" w:themeTint="A6"/>
          <w:sz w:val="24"/>
          <w:szCs w:val="24"/>
          <w:lang w:val="en-US"/>
        </w:rPr>
      </w:pPr>
    </w:p>
    <w:p w14:paraId="4F63F70F" w14:textId="77777777" w:rsidR="00C71BA2" w:rsidRDefault="0001379A" w:rsidP="00C71BA2">
      <w:pPr>
        <w:spacing w:after="0"/>
        <w:jc w:val="left"/>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 xml:space="preserve"> </w:t>
      </w:r>
    </w:p>
    <w:p w14:paraId="4909DDBB" w14:textId="77777777" w:rsidR="00C71BA2" w:rsidRDefault="00C71BA2" w:rsidP="00C71BA2">
      <w:pPr>
        <w:spacing w:after="0"/>
        <w:jc w:val="left"/>
        <w:rPr>
          <w:rFonts w:asciiTheme="majorHAnsi" w:hAnsiTheme="majorHAnsi" w:cstheme="majorHAnsi"/>
          <w:color w:val="595959" w:themeColor="text1" w:themeTint="A6"/>
          <w:lang w:val="en-GB"/>
        </w:rPr>
      </w:pPr>
    </w:p>
    <w:p w14:paraId="1A8C1C43" w14:textId="77777777" w:rsidR="00C71BA2" w:rsidRDefault="00C71BA2" w:rsidP="00C71BA2">
      <w:pPr>
        <w:spacing w:after="0"/>
        <w:jc w:val="left"/>
        <w:rPr>
          <w:rFonts w:asciiTheme="majorHAnsi" w:hAnsiTheme="majorHAnsi" w:cstheme="majorHAnsi"/>
          <w:color w:val="595959" w:themeColor="text1" w:themeTint="A6"/>
          <w:lang w:val="en-GB"/>
        </w:rPr>
      </w:pPr>
    </w:p>
    <w:p w14:paraId="0C24FB34" w14:textId="77777777" w:rsidR="00C71BA2" w:rsidRDefault="00C71BA2" w:rsidP="00C71BA2">
      <w:pPr>
        <w:spacing w:after="0"/>
        <w:jc w:val="left"/>
        <w:rPr>
          <w:rFonts w:asciiTheme="majorHAnsi" w:hAnsiTheme="majorHAnsi" w:cstheme="majorHAnsi"/>
          <w:color w:val="595959" w:themeColor="text1" w:themeTint="A6"/>
          <w:lang w:val="en-GB"/>
        </w:rPr>
      </w:pPr>
    </w:p>
    <w:p w14:paraId="01C5AA99" w14:textId="77777777" w:rsidR="00C71BA2" w:rsidRDefault="00C71BA2" w:rsidP="00C71BA2">
      <w:pPr>
        <w:spacing w:after="0"/>
        <w:jc w:val="left"/>
        <w:rPr>
          <w:rFonts w:asciiTheme="majorHAnsi" w:hAnsiTheme="majorHAnsi" w:cstheme="majorHAnsi"/>
          <w:color w:val="595959" w:themeColor="text1" w:themeTint="A6"/>
          <w:lang w:val="en-GB"/>
        </w:rPr>
      </w:pPr>
    </w:p>
    <w:p w14:paraId="172E659C" w14:textId="77777777" w:rsidR="00C71BA2" w:rsidRDefault="00C71BA2" w:rsidP="00C71BA2">
      <w:pPr>
        <w:spacing w:after="0"/>
        <w:jc w:val="left"/>
        <w:rPr>
          <w:rFonts w:asciiTheme="majorHAnsi" w:hAnsiTheme="majorHAnsi" w:cstheme="majorHAnsi"/>
          <w:color w:val="595959" w:themeColor="text1" w:themeTint="A6"/>
          <w:lang w:val="en-GB"/>
        </w:rPr>
      </w:pPr>
    </w:p>
    <w:p w14:paraId="69FCC3B9" w14:textId="77777777" w:rsidR="00C71BA2" w:rsidRDefault="00C71BA2" w:rsidP="00C71BA2">
      <w:pPr>
        <w:spacing w:after="0"/>
        <w:jc w:val="left"/>
        <w:rPr>
          <w:rFonts w:asciiTheme="majorHAnsi" w:hAnsiTheme="majorHAnsi" w:cstheme="majorHAnsi"/>
          <w:color w:val="595959" w:themeColor="text1" w:themeTint="A6"/>
          <w:lang w:val="en-GB"/>
        </w:rPr>
      </w:pPr>
    </w:p>
    <w:p w14:paraId="20ED8DF0" w14:textId="77777777" w:rsidR="00C71BA2" w:rsidRDefault="00C71BA2" w:rsidP="00C71BA2">
      <w:pPr>
        <w:spacing w:after="0"/>
        <w:jc w:val="left"/>
        <w:rPr>
          <w:rFonts w:asciiTheme="majorHAnsi" w:hAnsiTheme="majorHAnsi" w:cstheme="majorHAnsi"/>
          <w:color w:val="595959" w:themeColor="text1" w:themeTint="A6"/>
          <w:lang w:val="en-GB"/>
        </w:rPr>
      </w:pPr>
    </w:p>
    <w:p w14:paraId="546B0215" w14:textId="77777777" w:rsidR="00C71BA2" w:rsidRDefault="00C71BA2" w:rsidP="00C71BA2">
      <w:pPr>
        <w:spacing w:after="0"/>
        <w:jc w:val="left"/>
        <w:rPr>
          <w:rFonts w:asciiTheme="majorHAnsi" w:hAnsiTheme="majorHAnsi" w:cstheme="majorHAnsi"/>
          <w:color w:val="595959" w:themeColor="text1" w:themeTint="A6"/>
          <w:lang w:val="en-GB"/>
        </w:rPr>
      </w:pPr>
    </w:p>
    <w:p w14:paraId="283BCDED" w14:textId="77777777" w:rsidR="00C71BA2" w:rsidRDefault="00C71BA2" w:rsidP="00C71BA2">
      <w:pPr>
        <w:spacing w:after="0"/>
        <w:jc w:val="left"/>
        <w:rPr>
          <w:rFonts w:asciiTheme="majorHAnsi" w:hAnsiTheme="majorHAnsi" w:cstheme="majorHAnsi"/>
          <w:color w:val="595959" w:themeColor="text1" w:themeTint="A6"/>
          <w:lang w:val="en-GB"/>
        </w:rPr>
      </w:pPr>
    </w:p>
    <w:p w14:paraId="1957BEF6" w14:textId="77777777" w:rsidR="009866FC" w:rsidRDefault="009866FC" w:rsidP="00C71BA2">
      <w:pPr>
        <w:spacing w:after="0"/>
        <w:jc w:val="left"/>
        <w:rPr>
          <w:rFonts w:asciiTheme="majorHAnsi" w:hAnsiTheme="majorHAnsi" w:cstheme="majorHAnsi"/>
          <w:b/>
          <w:bCs/>
          <w:color w:val="31849B" w:themeColor="accent5" w:themeShade="BF"/>
          <w:sz w:val="28"/>
          <w:szCs w:val="28"/>
          <w:lang w:val="en-GB"/>
        </w:rPr>
      </w:pPr>
    </w:p>
    <w:p w14:paraId="5645B03E" w14:textId="77777777" w:rsidR="009866FC" w:rsidRDefault="009866FC" w:rsidP="00C71BA2">
      <w:pPr>
        <w:spacing w:after="0"/>
        <w:jc w:val="left"/>
        <w:rPr>
          <w:rFonts w:asciiTheme="majorHAnsi" w:hAnsiTheme="majorHAnsi" w:cstheme="majorHAnsi"/>
          <w:b/>
          <w:bCs/>
          <w:color w:val="31849B" w:themeColor="accent5" w:themeShade="BF"/>
          <w:sz w:val="28"/>
          <w:szCs w:val="28"/>
          <w:lang w:val="en-GB"/>
        </w:rPr>
      </w:pPr>
    </w:p>
    <w:p w14:paraId="4A87224C" w14:textId="77777777" w:rsidR="009866FC" w:rsidRDefault="009866FC" w:rsidP="00C71BA2">
      <w:pPr>
        <w:spacing w:after="0"/>
        <w:jc w:val="left"/>
        <w:rPr>
          <w:rFonts w:asciiTheme="majorHAnsi" w:hAnsiTheme="majorHAnsi" w:cstheme="majorHAnsi"/>
          <w:b/>
          <w:bCs/>
          <w:color w:val="31849B" w:themeColor="accent5" w:themeShade="BF"/>
          <w:sz w:val="28"/>
          <w:szCs w:val="28"/>
          <w:lang w:val="en-GB"/>
        </w:rPr>
      </w:pPr>
    </w:p>
    <w:p w14:paraId="3D3BAD67" w14:textId="77777777" w:rsidR="009866FC" w:rsidRDefault="009866FC" w:rsidP="00C71BA2">
      <w:pPr>
        <w:spacing w:after="0"/>
        <w:jc w:val="left"/>
        <w:rPr>
          <w:rFonts w:asciiTheme="majorHAnsi" w:hAnsiTheme="majorHAnsi" w:cstheme="majorHAnsi"/>
          <w:b/>
          <w:bCs/>
          <w:color w:val="31849B" w:themeColor="accent5" w:themeShade="BF"/>
          <w:sz w:val="28"/>
          <w:szCs w:val="28"/>
          <w:lang w:val="en-GB"/>
        </w:rPr>
      </w:pPr>
    </w:p>
    <w:p w14:paraId="3578228F" w14:textId="77777777" w:rsidR="009866FC" w:rsidRDefault="009866FC" w:rsidP="00C71BA2">
      <w:pPr>
        <w:spacing w:after="0"/>
        <w:jc w:val="left"/>
        <w:rPr>
          <w:rFonts w:asciiTheme="majorHAnsi" w:hAnsiTheme="majorHAnsi" w:cstheme="majorHAnsi"/>
          <w:b/>
          <w:bCs/>
          <w:color w:val="31849B" w:themeColor="accent5" w:themeShade="BF"/>
          <w:sz w:val="28"/>
          <w:szCs w:val="28"/>
          <w:lang w:val="en-GB"/>
        </w:rPr>
      </w:pPr>
    </w:p>
    <w:p w14:paraId="5CD28F21" w14:textId="77777777" w:rsidR="009866FC" w:rsidRDefault="009866FC" w:rsidP="00C71BA2">
      <w:pPr>
        <w:spacing w:after="0"/>
        <w:jc w:val="left"/>
        <w:rPr>
          <w:rFonts w:asciiTheme="majorHAnsi" w:hAnsiTheme="majorHAnsi" w:cstheme="majorHAnsi"/>
          <w:b/>
          <w:bCs/>
          <w:color w:val="31849B" w:themeColor="accent5" w:themeShade="BF"/>
          <w:sz w:val="28"/>
          <w:szCs w:val="28"/>
          <w:lang w:val="en-GB"/>
        </w:rPr>
      </w:pPr>
    </w:p>
    <w:p w14:paraId="58000892" w14:textId="77777777" w:rsidR="00AB1A80" w:rsidRDefault="00AB1A80" w:rsidP="00C71BA2">
      <w:pPr>
        <w:spacing w:after="0"/>
        <w:jc w:val="left"/>
        <w:rPr>
          <w:rFonts w:asciiTheme="majorHAnsi" w:hAnsiTheme="majorHAnsi" w:cstheme="majorHAnsi"/>
          <w:b/>
          <w:bCs/>
          <w:color w:val="31849B" w:themeColor="accent5" w:themeShade="BF"/>
          <w:sz w:val="28"/>
          <w:szCs w:val="28"/>
          <w:lang w:val="en-GB"/>
        </w:rPr>
      </w:pPr>
    </w:p>
    <w:p w14:paraId="1455AFD8" w14:textId="77777777" w:rsidR="00AB1A80" w:rsidRDefault="00AB1A80" w:rsidP="00C71BA2">
      <w:pPr>
        <w:spacing w:after="0"/>
        <w:jc w:val="left"/>
        <w:rPr>
          <w:rFonts w:asciiTheme="majorHAnsi" w:hAnsiTheme="majorHAnsi" w:cstheme="majorHAnsi"/>
          <w:b/>
          <w:bCs/>
          <w:color w:val="31849B" w:themeColor="accent5" w:themeShade="BF"/>
          <w:sz w:val="28"/>
          <w:szCs w:val="28"/>
          <w:lang w:val="en-GB"/>
        </w:rPr>
      </w:pPr>
    </w:p>
    <w:p w14:paraId="14C9D442" w14:textId="77777777" w:rsidR="00C71BA2" w:rsidRPr="00C71BA2" w:rsidRDefault="00C71BA2" w:rsidP="00C71BA2">
      <w:pPr>
        <w:spacing w:after="0"/>
        <w:jc w:val="left"/>
        <w:rPr>
          <w:rFonts w:asciiTheme="majorHAnsi" w:hAnsiTheme="majorHAnsi" w:cstheme="majorHAnsi"/>
          <w:b/>
          <w:bCs/>
          <w:color w:val="31849B" w:themeColor="accent5" w:themeShade="BF"/>
          <w:sz w:val="28"/>
          <w:szCs w:val="28"/>
          <w:lang w:val="en-GB"/>
        </w:rPr>
      </w:pPr>
      <w:r w:rsidRPr="00C71BA2">
        <w:rPr>
          <w:rFonts w:asciiTheme="majorHAnsi" w:hAnsiTheme="majorHAnsi" w:cstheme="majorHAnsi"/>
          <w:b/>
          <w:bCs/>
          <w:color w:val="31849B" w:themeColor="accent5" w:themeShade="BF"/>
          <w:sz w:val="28"/>
          <w:szCs w:val="28"/>
          <w:lang w:val="en-GB"/>
        </w:rPr>
        <w:lastRenderedPageBreak/>
        <w:t xml:space="preserve">MAC Priorities and Deliverables for Year </w:t>
      </w:r>
      <w:r w:rsidR="00D80FBB">
        <w:rPr>
          <w:rFonts w:asciiTheme="majorHAnsi" w:hAnsiTheme="majorHAnsi" w:cstheme="majorHAnsi"/>
          <w:b/>
          <w:bCs/>
          <w:color w:val="31849B" w:themeColor="accent5" w:themeShade="BF"/>
          <w:sz w:val="28"/>
          <w:szCs w:val="28"/>
          <w:lang w:val="en-GB"/>
        </w:rPr>
        <w:t>3</w:t>
      </w:r>
    </w:p>
    <w:p w14:paraId="1DE0B7B4" w14:textId="77777777" w:rsidR="00C71BA2" w:rsidRPr="00C71BA2" w:rsidRDefault="00C71BA2" w:rsidP="00C71BA2">
      <w:pPr>
        <w:spacing w:after="0"/>
        <w:rPr>
          <w:rFonts w:asciiTheme="majorHAnsi" w:hAnsiTheme="majorHAnsi" w:cstheme="majorHAnsi"/>
          <w:color w:val="595959" w:themeColor="text1" w:themeTint="A6"/>
          <w:lang w:val="en-GB"/>
        </w:rPr>
      </w:pPr>
    </w:p>
    <w:p w14:paraId="50F4320E"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Marketing Standards</w:t>
      </w:r>
    </w:p>
    <w:p w14:paraId="43312FBB" w14:textId="77777777" w:rsidR="00C71BA2" w:rsidRPr="00C71BA2" w:rsidRDefault="00C71BA2" w:rsidP="00C71BA2">
      <w:pPr>
        <w:spacing w:after="0"/>
        <w:rPr>
          <w:rFonts w:asciiTheme="majorHAnsi" w:hAnsiTheme="majorHAnsi" w:cstheme="majorHAnsi"/>
          <w:b/>
          <w:color w:val="595959" w:themeColor="text1" w:themeTint="A6"/>
          <w:lang w:val="en-GB"/>
        </w:rPr>
      </w:pPr>
    </w:p>
    <w:p w14:paraId="5101014F" w14:textId="6408A601" w:rsidR="00C71BA2" w:rsidRPr="00C71BA2"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 xml:space="preserve">The MAC </w:t>
      </w:r>
      <w:r w:rsidR="000B3112">
        <w:rPr>
          <w:rFonts w:asciiTheme="majorHAnsi" w:hAnsiTheme="majorHAnsi" w:cstheme="majorHAnsi"/>
          <w:color w:val="595959" w:themeColor="text1" w:themeTint="A6"/>
          <w:lang w:val="en-GB"/>
        </w:rPr>
        <w:t>agrees</w:t>
      </w:r>
      <w:r w:rsidRPr="00C71BA2">
        <w:rPr>
          <w:rFonts w:asciiTheme="majorHAnsi" w:hAnsiTheme="majorHAnsi" w:cstheme="majorHAnsi"/>
          <w:color w:val="595959" w:themeColor="text1" w:themeTint="A6"/>
          <w:lang w:val="en-GB"/>
        </w:rPr>
        <w:t xml:space="preserve"> on the importance of a level playing field </w:t>
      </w:r>
      <w:r w:rsidR="000B3112">
        <w:rPr>
          <w:rFonts w:asciiTheme="majorHAnsi" w:hAnsiTheme="majorHAnsi" w:cstheme="majorHAnsi"/>
          <w:color w:val="595959" w:themeColor="text1" w:themeTint="A6"/>
          <w:lang w:val="en-GB"/>
        </w:rPr>
        <w:t>for the procurement of the EU</w:t>
      </w:r>
      <w:r w:rsidRPr="00C71BA2">
        <w:rPr>
          <w:rFonts w:asciiTheme="majorHAnsi" w:hAnsiTheme="majorHAnsi" w:cstheme="majorHAnsi"/>
          <w:color w:val="595959" w:themeColor="text1" w:themeTint="A6"/>
          <w:lang w:val="en-GB"/>
        </w:rPr>
        <w:t xml:space="preserve"> </w:t>
      </w:r>
      <w:r w:rsidR="000B3112" w:rsidRPr="00C71BA2">
        <w:rPr>
          <w:rFonts w:asciiTheme="majorHAnsi" w:hAnsiTheme="majorHAnsi" w:cstheme="majorHAnsi"/>
          <w:color w:val="595959" w:themeColor="text1" w:themeTint="A6"/>
          <w:lang w:val="en-GB"/>
        </w:rPr>
        <w:t>market</w:t>
      </w:r>
      <w:r w:rsidR="000B3112">
        <w:rPr>
          <w:rFonts w:asciiTheme="majorHAnsi" w:hAnsiTheme="majorHAnsi" w:cstheme="majorHAnsi"/>
          <w:color w:val="595959" w:themeColor="text1" w:themeTint="A6"/>
          <w:lang w:val="en-GB"/>
        </w:rPr>
        <w:t>, which</w:t>
      </w:r>
      <w:r w:rsidRPr="00C71BA2">
        <w:rPr>
          <w:rFonts w:asciiTheme="majorHAnsi" w:hAnsiTheme="majorHAnsi" w:cstheme="majorHAnsi"/>
          <w:color w:val="595959" w:themeColor="text1" w:themeTint="A6"/>
          <w:lang w:val="en-GB"/>
        </w:rPr>
        <w:t xml:space="preserve"> should only be supplied with legal and sustainable products. In that context, it will aim to provide advice on the functioning and coverage of current standards and to identify any scope for rationalisation or improvement.</w:t>
      </w:r>
    </w:p>
    <w:p w14:paraId="2E9C0E84" w14:textId="77777777" w:rsidR="00C71BA2" w:rsidRDefault="00C71BA2" w:rsidP="00C71BA2">
      <w:pPr>
        <w:spacing w:after="0"/>
        <w:rPr>
          <w:rFonts w:asciiTheme="majorHAnsi" w:hAnsiTheme="majorHAnsi" w:cstheme="majorHAnsi"/>
          <w:color w:val="595959" w:themeColor="text1" w:themeTint="A6"/>
          <w:lang w:val="en-GB"/>
        </w:rPr>
      </w:pPr>
    </w:p>
    <w:p w14:paraId="33E59720" w14:textId="77777777" w:rsidR="00A73B69" w:rsidRPr="00A73B69" w:rsidRDefault="00A73B69" w:rsidP="00C71BA2">
      <w:pPr>
        <w:spacing w:after="0"/>
        <w:rPr>
          <w:rFonts w:asciiTheme="majorHAnsi" w:hAnsiTheme="majorHAnsi" w:cstheme="majorHAnsi"/>
          <w:color w:val="595959" w:themeColor="text1" w:themeTint="A6"/>
        </w:rPr>
      </w:pPr>
    </w:p>
    <w:p w14:paraId="09E370CF"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Future Funding Priorities for EMFF</w:t>
      </w:r>
    </w:p>
    <w:p w14:paraId="756B61EE" w14:textId="77777777" w:rsidR="00C71BA2" w:rsidRPr="00C71BA2" w:rsidRDefault="00C71BA2" w:rsidP="00C71BA2">
      <w:pPr>
        <w:spacing w:after="0"/>
        <w:rPr>
          <w:rFonts w:asciiTheme="majorHAnsi" w:hAnsiTheme="majorHAnsi" w:cstheme="majorHAnsi"/>
          <w:b/>
          <w:color w:val="595959" w:themeColor="text1" w:themeTint="A6"/>
          <w:lang w:val="en-GB"/>
        </w:rPr>
      </w:pPr>
    </w:p>
    <w:p w14:paraId="3398D229" w14:textId="77777777" w:rsidR="00C71BA2" w:rsidRPr="00C71BA2"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 xml:space="preserve">The EMFF programme is the principal means of providing publicly funded financial support for the industry as a whole. During its Year 1 work, the MAC has made several observations relating to problems in accessing existing measures and to the need for greater coherence and consistency in their application, while recognising that this is in part due to decisions by individual Member States within the frameworks laid down. The MAC </w:t>
      </w:r>
      <w:r w:rsidR="00FE0E4D">
        <w:rPr>
          <w:rFonts w:asciiTheme="majorHAnsi" w:hAnsiTheme="majorHAnsi" w:cstheme="majorHAnsi"/>
          <w:color w:val="595959" w:themeColor="text1" w:themeTint="A6"/>
          <w:lang w:val="en-GB"/>
        </w:rPr>
        <w:t xml:space="preserve">will keep following up on the matter, after having provided the Commission with an advice in March 2018. </w:t>
      </w:r>
    </w:p>
    <w:p w14:paraId="08C33B8D" w14:textId="77777777" w:rsidR="00C71BA2" w:rsidRPr="00C71BA2" w:rsidRDefault="00C71BA2" w:rsidP="00C71BA2">
      <w:pPr>
        <w:spacing w:after="0"/>
        <w:rPr>
          <w:rFonts w:asciiTheme="majorHAnsi" w:hAnsiTheme="majorHAnsi" w:cstheme="majorHAnsi"/>
          <w:color w:val="595959" w:themeColor="text1" w:themeTint="A6"/>
          <w:lang w:val="en-GB"/>
        </w:rPr>
      </w:pPr>
    </w:p>
    <w:p w14:paraId="44D03CBB"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Revision of Control Regulation</w:t>
      </w:r>
    </w:p>
    <w:p w14:paraId="03B6A7BB" w14:textId="77777777" w:rsidR="00C71BA2" w:rsidRPr="00C71BA2" w:rsidRDefault="00C71BA2" w:rsidP="00C71BA2">
      <w:pPr>
        <w:spacing w:after="0"/>
        <w:rPr>
          <w:rFonts w:asciiTheme="majorHAnsi" w:hAnsiTheme="majorHAnsi" w:cstheme="majorHAnsi"/>
          <w:b/>
          <w:color w:val="595959" w:themeColor="text1" w:themeTint="A6"/>
          <w:lang w:val="en-GB"/>
        </w:rPr>
      </w:pPr>
    </w:p>
    <w:p w14:paraId="60F2433D" w14:textId="55B19A1D" w:rsidR="00C71BA2" w:rsidRPr="00C71BA2" w:rsidRDefault="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 xml:space="preserve">The Control Regulation impacts across the </w:t>
      </w:r>
      <w:r w:rsidR="000B3112">
        <w:rPr>
          <w:rFonts w:asciiTheme="majorHAnsi" w:hAnsiTheme="majorHAnsi" w:cstheme="majorHAnsi"/>
          <w:color w:val="595959" w:themeColor="text1" w:themeTint="A6"/>
          <w:lang w:val="en-GB"/>
        </w:rPr>
        <w:t>market procurement chain as a whole</w:t>
      </w:r>
      <w:r w:rsidRPr="00C71BA2">
        <w:rPr>
          <w:rFonts w:asciiTheme="majorHAnsi" w:hAnsiTheme="majorHAnsi" w:cstheme="majorHAnsi"/>
          <w:color w:val="595959" w:themeColor="text1" w:themeTint="A6"/>
          <w:lang w:val="en-GB"/>
        </w:rPr>
        <w:t>. The MAC</w:t>
      </w:r>
      <w:r w:rsidR="000B3112">
        <w:rPr>
          <w:rFonts w:asciiTheme="majorHAnsi" w:hAnsiTheme="majorHAnsi" w:cstheme="majorHAnsi"/>
          <w:color w:val="595959" w:themeColor="text1" w:themeTint="A6"/>
          <w:lang w:val="en-GB"/>
        </w:rPr>
        <w:t xml:space="preserve"> s</w:t>
      </w:r>
      <w:r w:rsidRPr="00C71BA2">
        <w:rPr>
          <w:rFonts w:asciiTheme="majorHAnsi" w:hAnsiTheme="majorHAnsi" w:cstheme="majorHAnsi"/>
          <w:color w:val="595959" w:themeColor="text1" w:themeTint="A6"/>
          <w:lang w:val="en-GB"/>
        </w:rPr>
        <w:t>upports Commission’s broad review objectives of simplification and increased effectiveness</w:t>
      </w:r>
      <w:r w:rsidR="000B3112">
        <w:rPr>
          <w:rFonts w:asciiTheme="majorHAnsi" w:hAnsiTheme="majorHAnsi" w:cstheme="majorHAnsi"/>
          <w:color w:val="595959" w:themeColor="text1" w:themeTint="A6"/>
          <w:lang w:val="en-GB"/>
        </w:rPr>
        <w:t>,</w:t>
      </w:r>
      <w:r w:rsidRPr="00C71BA2">
        <w:rPr>
          <w:rFonts w:asciiTheme="majorHAnsi" w:hAnsiTheme="majorHAnsi" w:cstheme="majorHAnsi"/>
          <w:color w:val="595959" w:themeColor="text1" w:themeTint="A6"/>
          <w:lang w:val="en-GB"/>
        </w:rPr>
        <w:t xml:space="preserve"> and the </w:t>
      </w:r>
      <w:r w:rsidR="000B3112">
        <w:rPr>
          <w:rFonts w:asciiTheme="majorHAnsi" w:hAnsiTheme="majorHAnsi" w:cstheme="majorHAnsi"/>
          <w:color w:val="595959" w:themeColor="text1" w:themeTint="A6"/>
          <w:lang w:val="en-GB"/>
        </w:rPr>
        <w:t xml:space="preserve">mitigation </w:t>
      </w:r>
      <w:r w:rsidRPr="00C71BA2">
        <w:rPr>
          <w:rFonts w:asciiTheme="majorHAnsi" w:hAnsiTheme="majorHAnsi" w:cstheme="majorHAnsi"/>
          <w:color w:val="595959" w:themeColor="text1" w:themeTint="A6"/>
          <w:lang w:val="en-GB"/>
        </w:rPr>
        <w:t xml:space="preserve">of differential levels of implementation between Member States. This is of particular concern in relation to market control and traceability. The MAC will </w:t>
      </w:r>
      <w:r w:rsidR="001D2D15">
        <w:rPr>
          <w:rFonts w:asciiTheme="majorHAnsi" w:hAnsiTheme="majorHAnsi" w:cstheme="majorHAnsi"/>
          <w:color w:val="595959" w:themeColor="text1" w:themeTint="A6"/>
          <w:lang w:val="en-GB"/>
        </w:rPr>
        <w:t xml:space="preserve">keep </w:t>
      </w:r>
      <w:r w:rsidRPr="00C71BA2">
        <w:rPr>
          <w:rFonts w:asciiTheme="majorHAnsi" w:hAnsiTheme="majorHAnsi" w:cstheme="majorHAnsi"/>
          <w:color w:val="595959" w:themeColor="text1" w:themeTint="A6"/>
          <w:lang w:val="en-GB"/>
        </w:rPr>
        <w:t>exami</w:t>
      </w:r>
      <w:r w:rsidR="001D2D15">
        <w:rPr>
          <w:rFonts w:asciiTheme="majorHAnsi" w:hAnsiTheme="majorHAnsi" w:cstheme="majorHAnsi"/>
          <w:color w:val="595959" w:themeColor="text1" w:themeTint="A6"/>
          <w:lang w:val="en-GB"/>
        </w:rPr>
        <w:t>ning</w:t>
      </w:r>
      <w:r w:rsidRPr="00C71BA2">
        <w:rPr>
          <w:rFonts w:asciiTheme="majorHAnsi" w:hAnsiTheme="majorHAnsi" w:cstheme="majorHAnsi"/>
          <w:color w:val="595959" w:themeColor="text1" w:themeTint="A6"/>
          <w:lang w:val="en-GB"/>
        </w:rPr>
        <w:t xml:space="preserve"> ways in which existing arrangements might be improved, in particular in relation to the inter-action between the Control Regulation, the operation of the CMO and food law and labelling in the Food Information for Consumers Regulation. </w:t>
      </w:r>
      <w:r w:rsidR="001D2D15">
        <w:rPr>
          <w:rFonts w:asciiTheme="majorHAnsi" w:hAnsiTheme="majorHAnsi" w:cstheme="majorHAnsi"/>
          <w:color w:val="595959" w:themeColor="text1" w:themeTint="A6"/>
          <w:lang w:val="en-GB"/>
        </w:rPr>
        <w:t>As it happens with the EMFF, the MAC will follow up on the Control Regulation and will aim at providing any support or advice to the Commission in the process</w:t>
      </w:r>
      <w:r w:rsidR="000B3112">
        <w:rPr>
          <w:rFonts w:asciiTheme="majorHAnsi" w:hAnsiTheme="majorHAnsi" w:cstheme="majorHAnsi"/>
          <w:color w:val="595959" w:themeColor="text1" w:themeTint="A6"/>
          <w:lang w:val="en-GB"/>
        </w:rPr>
        <w:t>, keeping in mind the importance of simplification and easy implementation by stakeholders, and easy / effective control by the authorities</w:t>
      </w:r>
      <w:r w:rsidR="001D2D15">
        <w:rPr>
          <w:rFonts w:asciiTheme="majorHAnsi" w:hAnsiTheme="majorHAnsi" w:cstheme="majorHAnsi"/>
          <w:color w:val="595959" w:themeColor="text1" w:themeTint="A6"/>
          <w:lang w:val="en-GB"/>
        </w:rPr>
        <w:t>.</w:t>
      </w:r>
    </w:p>
    <w:p w14:paraId="490A5B85" w14:textId="77777777" w:rsidR="00C71BA2" w:rsidRPr="00C71BA2" w:rsidRDefault="00C71BA2" w:rsidP="00C71BA2">
      <w:pPr>
        <w:spacing w:after="0"/>
        <w:rPr>
          <w:rFonts w:asciiTheme="majorHAnsi" w:hAnsiTheme="majorHAnsi" w:cstheme="majorHAnsi"/>
          <w:color w:val="595959" w:themeColor="text1" w:themeTint="A6"/>
          <w:lang w:val="en-GB"/>
        </w:rPr>
      </w:pPr>
    </w:p>
    <w:p w14:paraId="2D65C76C"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IUU Regulation</w:t>
      </w:r>
    </w:p>
    <w:p w14:paraId="34A0465D" w14:textId="77777777" w:rsidR="00C71BA2" w:rsidRPr="00C71BA2" w:rsidRDefault="00C71BA2" w:rsidP="00C71BA2">
      <w:pPr>
        <w:spacing w:after="0"/>
        <w:rPr>
          <w:rFonts w:asciiTheme="majorHAnsi" w:hAnsiTheme="majorHAnsi" w:cstheme="majorHAnsi"/>
          <w:b/>
          <w:color w:val="595959" w:themeColor="text1" w:themeTint="A6"/>
          <w:lang w:val="en-GB"/>
        </w:rPr>
      </w:pPr>
    </w:p>
    <w:p w14:paraId="03B8263F" w14:textId="77777777" w:rsidR="00C71BA2" w:rsidRPr="00C71BA2"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The MAC has already issued advice in Year 1 (jointly with the LDAC</w:t>
      </w:r>
      <w:r w:rsidR="00253B59">
        <w:rPr>
          <w:rFonts w:asciiTheme="majorHAnsi" w:hAnsiTheme="majorHAnsi" w:cstheme="majorHAnsi"/>
          <w:color w:val="595959" w:themeColor="text1" w:themeTint="A6"/>
          <w:lang w:val="en-GB"/>
        </w:rPr>
        <w:t xml:space="preserve"> and MEDAC</w:t>
      </w:r>
      <w:r w:rsidRPr="00C71BA2">
        <w:rPr>
          <w:rFonts w:asciiTheme="majorHAnsi" w:hAnsiTheme="majorHAnsi" w:cstheme="majorHAnsi"/>
          <w:color w:val="595959" w:themeColor="text1" w:themeTint="A6"/>
          <w:lang w:val="en-GB"/>
        </w:rPr>
        <w:t>) on the need for modernisation and improvement of the IUU Regulation, in particular in relation to the development of an electronic catch certification system. There is clearly a potential link between this and the possible development of a fully digitalised traceability system for fishery products in general. The MAC will therefore consider the need for further advice taking account of the review of the Control Regulation and progress with the implementation of the landing obligation which also has implications for catch recording and traceability.</w:t>
      </w:r>
    </w:p>
    <w:p w14:paraId="4A9FE4CD" w14:textId="77777777" w:rsidR="00C71BA2" w:rsidRPr="00C71BA2" w:rsidRDefault="00C71BA2" w:rsidP="00C71BA2">
      <w:pPr>
        <w:spacing w:after="0"/>
        <w:rPr>
          <w:rFonts w:asciiTheme="majorHAnsi" w:hAnsiTheme="majorHAnsi" w:cstheme="majorHAnsi"/>
          <w:color w:val="595959" w:themeColor="text1" w:themeTint="A6"/>
          <w:lang w:val="en-GB"/>
        </w:rPr>
      </w:pPr>
    </w:p>
    <w:p w14:paraId="731962DD"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Consumer information</w:t>
      </w:r>
    </w:p>
    <w:p w14:paraId="2FF2A2AF" w14:textId="77777777" w:rsidR="00C71BA2" w:rsidRPr="00C71BA2" w:rsidRDefault="00C71BA2" w:rsidP="00C71BA2">
      <w:pPr>
        <w:spacing w:after="0"/>
        <w:rPr>
          <w:rFonts w:asciiTheme="majorHAnsi" w:hAnsiTheme="majorHAnsi" w:cstheme="majorHAnsi"/>
          <w:b/>
          <w:color w:val="595959" w:themeColor="text1" w:themeTint="A6"/>
          <w:lang w:val="en-GB"/>
        </w:rPr>
      </w:pPr>
    </w:p>
    <w:p w14:paraId="0A57EAB8" w14:textId="64D1215D" w:rsidR="00FA4431"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lastRenderedPageBreak/>
        <w:t>The MAC has a special focus on understanding consumer behaviours and consumption trends</w:t>
      </w:r>
      <w:r w:rsidR="000B3112">
        <w:rPr>
          <w:rFonts w:asciiTheme="majorHAnsi" w:hAnsiTheme="majorHAnsi" w:cstheme="majorHAnsi"/>
          <w:color w:val="595959" w:themeColor="text1" w:themeTint="A6"/>
          <w:lang w:val="en-GB"/>
        </w:rPr>
        <w:t xml:space="preserve"> in Member states</w:t>
      </w:r>
      <w:r w:rsidRPr="00C71BA2">
        <w:rPr>
          <w:rFonts w:asciiTheme="majorHAnsi" w:hAnsiTheme="majorHAnsi" w:cstheme="majorHAnsi"/>
          <w:color w:val="595959" w:themeColor="text1" w:themeTint="A6"/>
          <w:lang w:val="en-GB"/>
        </w:rPr>
        <w:t xml:space="preserve">, with a view to promoting increased consumption </w:t>
      </w:r>
      <w:r w:rsidR="00EC5A04" w:rsidRPr="00C71BA2">
        <w:rPr>
          <w:rFonts w:asciiTheme="majorHAnsi" w:hAnsiTheme="majorHAnsi" w:cstheme="majorHAnsi"/>
          <w:color w:val="595959" w:themeColor="text1" w:themeTint="A6"/>
          <w:lang w:val="en-GB"/>
        </w:rPr>
        <w:t>of a natural, healthy and sustainable form</w:t>
      </w:r>
      <w:r w:rsidRPr="00C71BA2">
        <w:rPr>
          <w:rFonts w:asciiTheme="majorHAnsi" w:hAnsiTheme="majorHAnsi" w:cstheme="majorHAnsi"/>
          <w:color w:val="595959" w:themeColor="text1" w:themeTint="A6"/>
          <w:lang w:val="en-GB"/>
        </w:rPr>
        <w:t xml:space="preserve"> of protein. This is a multi-faceted issue which includes both mandatory and voluntary information provided to consumers as well as the systems in place to ensure the accuracy and validation of this information. </w:t>
      </w:r>
      <w:r w:rsidR="00FA4431" w:rsidRPr="00C71BA2">
        <w:rPr>
          <w:rFonts w:asciiTheme="majorHAnsi" w:hAnsiTheme="majorHAnsi" w:cstheme="majorHAnsi"/>
          <w:color w:val="595959" w:themeColor="text1" w:themeTint="A6"/>
          <w:lang w:val="en-GB"/>
        </w:rPr>
        <w:t>This could also include observations in relation to issues such as fishing gear and area of catch already provided for in the Common Market Organisation Regulation.</w:t>
      </w:r>
    </w:p>
    <w:p w14:paraId="69D451D5" w14:textId="77777777" w:rsidR="00FA4431" w:rsidRDefault="00FA4431" w:rsidP="00C71BA2">
      <w:pPr>
        <w:spacing w:after="0"/>
        <w:rPr>
          <w:rFonts w:asciiTheme="majorHAnsi" w:hAnsiTheme="majorHAnsi" w:cstheme="majorHAnsi"/>
          <w:color w:val="595959" w:themeColor="text1" w:themeTint="A6"/>
          <w:lang w:val="en-GB"/>
        </w:rPr>
      </w:pPr>
    </w:p>
    <w:p w14:paraId="1154530A" w14:textId="77777777" w:rsidR="00FA4431" w:rsidRPr="002901C1" w:rsidRDefault="00FA4431" w:rsidP="00C71BA2">
      <w:pPr>
        <w:spacing w:after="0"/>
        <w:rPr>
          <w:rFonts w:asciiTheme="majorHAnsi" w:hAnsiTheme="majorHAnsi" w:cstheme="majorHAnsi"/>
          <w:b/>
          <w:color w:val="595959" w:themeColor="text1" w:themeTint="A6"/>
          <w:lang w:val="en-GB"/>
        </w:rPr>
      </w:pPr>
      <w:r w:rsidRPr="002901C1">
        <w:rPr>
          <w:rFonts w:asciiTheme="majorHAnsi" w:hAnsiTheme="majorHAnsi" w:cstheme="majorHAnsi"/>
          <w:b/>
          <w:color w:val="595959" w:themeColor="text1" w:themeTint="A6"/>
          <w:lang w:val="en-GB"/>
        </w:rPr>
        <w:t xml:space="preserve">Certification </w:t>
      </w:r>
      <w:proofErr w:type="spellStart"/>
      <w:r w:rsidRPr="002901C1">
        <w:rPr>
          <w:rFonts w:asciiTheme="majorHAnsi" w:hAnsiTheme="majorHAnsi" w:cstheme="majorHAnsi"/>
          <w:b/>
          <w:color w:val="595959" w:themeColor="text1" w:themeTint="A6"/>
          <w:lang w:val="en-GB"/>
        </w:rPr>
        <w:t>shemes</w:t>
      </w:r>
      <w:proofErr w:type="spellEnd"/>
    </w:p>
    <w:p w14:paraId="6B02675E" w14:textId="77777777" w:rsidR="00FA4431" w:rsidRDefault="00FA4431" w:rsidP="00C71BA2">
      <w:pPr>
        <w:spacing w:after="0"/>
        <w:rPr>
          <w:rFonts w:asciiTheme="majorHAnsi" w:hAnsiTheme="majorHAnsi" w:cstheme="majorHAnsi"/>
          <w:color w:val="595959" w:themeColor="text1" w:themeTint="A6"/>
          <w:lang w:val="en-GB"/>
        </w:rPr>
      </w:pPr>
    </w:p>
    <w:p w14:paraId="56447EF4" w14:textId="7A9017DE" w:rsidR="00C71BA2" w:rsidRDefault="00AB1A80" w:rsidP="00C71BA2">
      <w:pPr>
        <w:spacing w:after="0"/>
        <w:rPr>
          <w:rFonts w:asciiTheme="majorHAnsi" w:hAnsiTheme="majorHAnsi" w:cstheme="majorHAnsi"/>
          <w:color w:val="595959" w:themeColor="text1" w:themeTint="A6"/>
          <w:lang w:val="en-GB"/>
        </w:rPr>
      </w:pPr>
      <w:r w:rsidRPr="002901C1">
        <w:rPr>
          <w:rFonts w:asciiTheme="majorHAnsi" w:hAnsiTheme="majorHAnsi" w:cstheme="majorHAnsi"/>
          <w:color w:val="595959" w:themeColor="text1" w:themeTint="A6"/>
          <w:lang w:val="en-GB"/>
        </w:rPr>
        <w:t>The MAC is aware that the role of third party certification schemes is a continuing subject of interest in many fora. Although no formal proposals are currently in prospect, following consideration of the report prepared by the Commission in pursuance of Art 36 of Regulation 1379/2013, the MAC is open to further discussion of the impact of existing schemes, both in business to business transactions and in relation to final consumers</w:t>
      </w:r>
      <w:r w:rsidR="00D95389">
        <w:rPr>
          <w:rFonts w:asciiTheme="majorHAnsi" w:hAnsiTheme="majorHAnsi" w:cstheme="majorHAnsi"/>
          <w:color w:val="595959" w:themeColor="text1" w:themeTint="A6"/>
          <w:lang w:val="en-GB"/>
        </w:rPr>
        <w:t xml:space="preserve"> </w:t>
      </w:r>
      <w:r w:rsidR="00253B59">
        <w:rPr>
          <w:rFonts w:asciiTheme="majorHAnsi" w:hAnsiTheme="majorHAnsi" w:cstheme="majorHAnsi"/>
          <w:color w:val="595959" w:themeColor="text1" w:themeTint="A6"/>
          <w:lang w:val="en-GB"/>
        </w:rPr>
        <w:t xml:space="preserve"> </w:t>
      </w:r>
    </w:p>
    <w:p w14:paraId="1CC72F95" w14:textId="77777777" w:rsidR="00155C4C" w:rsidRPr="00C71BA2" w:rsidRDefault="00155C4C" w:rsidP="00C71BA2">
      <w:pPr>
        <w:spacing w:after="0"/>
        <w:rPr>
          <w:rFonts w:asciiTheme="majorHAnsi" w:hAnsiTheme="majorHAnsi" w:cstheme="majorHAnsi"/>
          <w:color w:val="595959" w:themeColor="text1" w:themeTint="A6"/>
          <w:lang w:val="en-GB"/>
        </w:rPr>
      </w:pPr>
    </w:p>
    <w:p w14:paraId="207931E9" w14:textId="77777777" w:rsidR="00C71BA2" w:rsidRPr="00C71BA2" w:rsidRDefault="00C71BA2" w:rsidP="00C71BA2">
      <w:pPr>
        <w:spacing w:after="0"/>
        <w:rPr>
          <w:rFonts w:asciiTheme="majorHAnsi" w:hAnsiTheme="majorHAnsi" w:cstheme="majorHAnsi"/>
          <w:color w:val="595959" w:themeColor="text1" w:themeTint="A6"/>
          <w:lang w:val="en-GB"/>
        </w:rPr>
      </w:pPr>
    </w:p>
    <w:p w14:paraId="647C75C2"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Dual Quality Food</w:t>
      </w:r>
      <w:bookmarkStart w:id="0" w:name="_GoBack"/>
      <w:bookmarkEnd w:id="0"/>
    </w:p>
    <w:p w14:paraId="15BE8392" w14:textId="77777777" w:rsidR="00C71BA2" w:rsidRPr="00C71BA2" w:rsidRDefault="00C71BA2" w:rsidP="00C71BA2">
      <w:pPr>
        <w:spacing w:after="0"/>
        <w:rPr>
          <w:rFonts w:asciiTheme="majorHAnsi" w:hAnsiTheme="majorHAnsi" w:cstheme="majorHAnsi"/>
          <w:b/>
          <w:color w:val="595959" w:themeColor="text1" w:themeTint="A6"/>
          <w:lang w:val="en-GB"/>
        </w:rPr>
      </w:pPr>
    </w:p>
    <w:p w14:paraId="48CA47B0" w14:textId="1A76979A" w:rsidR="00C71BA2" w:rsidRPr="00C71BA2"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The MAC is aware of concerns that have been raised in relation to so-called dual quality foods. It has already examined some aspects of this during the course of its Year 1 work, but understands that the Commission wishes to have specific information in relation to canned tuna products in the light of the requirements of Regulation 1536/</w:t>
      </w:r>
      <w:r w:rsidR="00FA4431">
        <w:rPr>
          <w:rFonts w:asciiTheme="majorHAnsi" w:hAnsiTheme="majorHAnsi" w:cstheme="majorHAnsi"/>
          <w:color w:val="595959" w:themeColor="text1" w:themeTint="A6"/>
          <w:lang w:val="en-GB"/>
        </w:rPr>
        <w:t>9</w:t>
      </w:r>
      <w:r w:rsidR="00FA4431" w:rsidRPr="00C71BA2">
        <w:rPr>
          <w:rFonts w:asciiTheme="majorHAnsi" w:hAnsiTheme="majorHAnsi" w:cstheme="majorHAnsi"/>
          <w:color w:val="595959" w:themeColor="text1" w:themeTint="A6"/>
          <w:lang w:val="en-GB"/>
        </w:rPr>
        <w:t>2</w:t>
      </w:r>
      <w:r w:rsidRPr="00C71BA2">
        <w:rPr>
          <w:rFonts w:asciiTheme="majorHAnsi" w:hAnsiTheme="majorHAnsi" w:cstheme="majorHAnsi"/>
          <w:color w:val="595959" w:themeColor="text1" w:themeTint="A6"/>
          <w:lang w:val="en-GB"/>
        </w:rPr>
        <w:t xml:space="preserve">. The MAC would be happy to </w:t>
      </w:r>
      <w:r w:rsidR="00FA4431">
        <w:rPr>
          <w:rFonts w:asciiTheme="majorHAnsi" w:hAnsiTheme="majorHAnsi" w:cstheme="majorHAnsi"/>
          <w:color w:val="595959" w:themeColor="text1" w:themeTint="A6"/>
          <w:lang w:val="en-GB"/>
        </w:rPr>
        <w:t>contribute</w:t>
      </w:r>
      <w:r w:rsidR="00FA4431" w:rsidRPr="00C71BA2">
        <w:rPr>
          <w:rFonts w:asciiTheme="majorHAnsi" w:hAnsiTheme="majorHAnsi" w:cstheme="majorHAnsi"/>
          <w:color w:val="595959" w:themeColor="text1" w:themeTint="A6"/>
          <w:lang w:val="en-GB"/>
        </w:rPr>
        <w:t xml:space="preserve"> </w:t>
      </w:r>
      <w:r w:rsidRPr="00C71BA2">
        <w:rPr>
          <w:rFonts w:asciiTheme="majorHAnsi" w:hAnsiTheme="majorHAnsi" w:cstheme="majorHAnsi"/>
          <w:color w:val="595959" w:themeColor="text1" w:themeTint="A6"/>
          <w:lang w:val="en-GB"/>
        </w:rPr>
        <w:t>to this request.</w:t>
      </w:r>
    </w:p>
    <w:p w14:paraId="132D0800" w14:textId="77777777" w:rsidR="00C71BA2" w:rsidRPr="00C71BA2" w:rsidRDefault="00C71BA2" w:rsidP="00C71BA2">
      <w:pPr>
        <w:spacing w:after="0"/>
        <w:rPr>
          <w:rFonts w:asciiTheme="majorHAnsi" w:hAnsiTheme="majorHAnsi" w:cstheme="majorHAnsi"/>
          <w:color w:val="595959" w:themeColor="text1" w:themeTint="A6"/>
          <w:lang w:val="en-GB"/>
        </w:rPr>
      </w:pPr>
    </w:p>
    <w:p w14:paraId="4198B267"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Unfair Trading Practices</w:t>
      </w:r>
    </w:p>
    <w:p w14:paraId="1A01016C" w14:textId="77777777" w:rsidR="00C71BA2" w:rsidRPr="00C71BA2" w:rsidRDefault="00C71BA2" w:rsidP="00C71BA2">
      <w:pPr>
        <w:spacing w:after="0"/>
        <w:rPr>
          <w:rFonts w:asciiTheme="majorHAnsi" w:hAnsiTheme="majorHAnsi" w:cstheme="majorHAnsi"/>
          <w:b/>
          <w:color w:val="595959" w:themeColor="text1" w:themeTint="A6"/>
          <w:lang w:val="en-GB"/>
        </w:rPr>
      </w:pPr>
    </w:p>
    <w:p w14:paraId="33A04435" w14:textId="77777777" w:rsidR="00C71BA2" w:rsidRPr="00C71BA2"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The MAC is similarly aware of concerns in relation to potentially unfair trading practices within supply chains. The MAC’s unique composition and scope should give it a ready means of exploring these concerns and identifying deficiencies and remedies. The MAC is willing to use its expertise to this end and to provide information to the Commission accordingly.</w:t>
      </w:r>
    </w:p>
    <w:p w14:paraId="26657308" w14:textId="77777777" w:rsidR="00C71BA2" w:rsidRPr="00C71BA2" w:rsidRDefault="00C71BA2" w:rsidP="00C71BA2">
      <w:pPr>
        <w:spacing w:after="0"/>
        <w:rPr>
          <w:rFonts w:asciiTheme="majorHAnsi" w:hAnsiTheme="majorHAnsi" w:cstheme="majorHAnsi"/>
          <w:color w:val="595959" w:themeColor="text1" w:themeTint="A6"/>
          <w:lang w:val="en-GB"/>
        </w:rPr>
      </w:pPr>
    </w:p>
    <w:p w14:paraId="1CFAC237" w14:textId="77777777" w:rsid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Trade Agreements</w:t>
      </w:r>
    </w:p>
    <w:p w14:paraId="5AF97652" w14:textId="77777777" w:rsidR="00C71BA2" w:rsidRPr="00C71BA2" w:rsidRDefault="00C71BA2" w:rsidP="00C71BA2">
      <w:pPr>
        <w:spacing w:after="0"/>
        <w:rPr>
          <w:rFonts w:asciiTheme="majorHAnsi" w:hAnsiTheme="majorHAnsi" w:cstheme="majorHAnsi"/>
          <w:b/>
          <w:color w:val="595959" w:themeColor="text1" w:themeTint="A6"/>
          <w:lang w:val="en-GB"/>
        </w:rPr>
      </w:pPr>
    </w:p>
    <w:p w14:paraId="2F3D066D" w14:textId="77777777" w:rsidR="00C71BA2" w:rsidRPr="00C71BA2"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The EU market is heavily dependent on imported supplies to meet consumer demand. As part of its work to improve understanding of consumption trends and price developments, the MAC will continue to monitor and offer advice on both offensive and defensive opportunities in relation to the various ongoing EU negotiations with third countries on possible new free trade deals</w:t>
      </w:r>
      <w:r w:rsidR="00FA4431">
        <w:rPr>
          <w:rFonts w:asciiTheme="majorHAnsi" w:hAnsiTheme="majorHAnsi" w:cstheme="majorHAnsi"/>
          <w:color w:val="595959" w:themeColor="text1" w:themeTint="A6"/>
          <w:lang w:val="en-GB"/>
        </w:rPr>
        <w:t>,</w:t>
      </w:r>
      <w:r w:rsidRPr="00C71BA2">
        <w:rPr>
          <w:rFonts w:asciiTheme="majorHAnsi" w:hAnsiTheme="majorHAnsi" w:cstheme="majorHAnsi"/>
          <w:color w:val="595959" w:themeColor="text1" w:themeTint="A6"/>
          <w:lang w:val="en-GB"/>
        </w:rPr>
        <w:t xml:space="preserve"> and on the basis of information provided by the Commission on objectives and progress in these discussions.</w:t>
      </w:r>
    </w:p>
    <w:p w14:paraId="532C46E2" w14:textId="77777777" w:rsidR="00C71BA2" w:rsidRPr="00C71BA2" w:rsidRDefault="00C71BA2" w:rsidP="00C71BA2">
      <w:pPr>
        <w:spacing w:after="0"/>
        <w:rPr>
          <w:rFonts w:asciiTheme="majorHAnsi" w:hAnsiTheme="majorHAnsi" w:cstheme="majorHAnsi"/>
          <w:color w:val="595959" w:themeColor="text1" w:themeTint="A6"/>
          <w:lang w:val="en-GB"/>
        </w:rPr>
      </w:pPr>
    </w:p>
    <w:p w14:paraId="64A82A49" w14:textId="77777777" w:rsidR="00C71BA2" w:rsidRPr="00C71BA2" w:rsidRDefault="00C71BA2" w:rsidP="00C71BA2">
      <w:pPr>
        <w:spacing w:after="0"/>
        <w:rPr>
          <w:rFonts w:asciiTheme="majorHAnsi" w:hAnsiTheme="majorHAnsi" w:cstheme="majorHAnsi"/>
          <w:b/>
          <w:color w:val="595959" w:themeColor="text1" w:themeTint="A6"/>
          <w:lang w:val="en-GB"/>
        </w:rPr>
      </w:pPr>
      <w:r w:rsidRPr="00C71BA2">
        <w:rPr>
          <w:rFonts w:asciiTheme="majorHAnsi" w:hAnsiTheme="majorHAnsi" w:cstheme="majorHAnsi"/>
          <w:b/>
          <w:color w:val="595959" w:themeColor="text1" w:themeTint="A6"/>
          <w:lang w:val="en-GB"/>
        </w:rPr>
        <w:t>Other Ongoing Work</w:t>
      </w:r>
    </w:p>
    <w:p w14:paraId="226B18B9" w14:textId="77777777" w:rsidR="00C71BA2" w:rsidRPr="00C71BA2" w:rsidRDefault="00C71BA2" w:rsidP="00C71BA2">
      <w:pPr>
        <w:spacing w:after="0"/>
        <w:rPr>
          <w:rFonts w:asciiTheme="majorHAnsi" w:hAnsiTheme="majorHAnsi" w:cstheme="majorHAnsi"/>
          <w:color w:val="595959" w:themeColor="text1" w:themeTint="A6"/>
          <w:lang w:val="en-GB"/>
        </w:rPr>
      </w:pPr>
    </w:p>
    <w:p w14:paraId="01A041C2" w14:textId="77777777" w:rsidR="00C71BA2" w:rsidRPr="00C71BA2" w:rsidRDefault="00C71BA2" w:rsidP="00C71BA2">
      <w:pPr>
        <w:spacing w:after="0"/>
        <w:rPr>
          <w:rFonts w:asciiTheme="majorHAnsi" w:hAnsiTheme="majorHAnsi" w:cstheme="majorHAnsi"/>
          <w:color w:val="595959" w:themeColor="text1" w:themeTint="A6"/>
          <w:lang w:val="en-GB"/>
        </w:rPr>
      </w:pPr>
      <w:r w:rsidRPr="00C71BA2">
        <w:rPr>
          <w:rFonts w:asciiTheme="majorHAnsi" w:hAnsiTheme="majorHAnsi" w:cstheme="majorHAnsi"/>
          <w:color w:val="595959" w:themeColor="text1" w:themeTint="A6"/>
          <w:lang w:val="en-GB"/>
        </w:rPr>
        <w:t>In addition to the above, each of the 3 Working Groups will keep under review the specific areas of interest for which it is responsible, responding as appropriate to ad hoc Commission requests for advice.</w:t>
      </w:r>
    </w:p>
    <w:p w14:paraId="7C076D10" w14:textId="77777777" w:rsidR="00C71BA2" w:rsidRDefault="00C71BA2" w:rsidP="00C71BA2">
      <w:pPr>
        <w:spacing w:after="0"/>
        <w:rPr>
          <w:rFonts w:cs="Arial"/>
          <w:b/>
        </w:rPr>
      </w:pPr>
    </w:p>
    <w:p w14:paraId="43F00ADB" w14:textId="77777777" w:rsidR="00C71BA2" w:rsidRPr="00C71BA2" w:rsidRDefault="00C71BA2">
      <w:pPr>
        <w:rPr>
          <w:rFonts w:asciiTheme="majorHAnsi" w:hAnsiTheme="majorHAnsi" w:cstheme="majorHAnsi"/>
          <w:color w:val="595959" w:themeColor="text1" w:themeTint="A6"/>
        </w:rPr>
      </w:pPr>
    </w:p>
    <w:p w14:paraId="571FF3EB" w14:textId="77777777" w:rsidR="00B10354" w:rsidRDefault="00B10354">
      <w:pPr>
        <w:rPr>
          <w:rFonts w:asciiTheme="majorHAnsi" w:hAnsiTheme="majorHAnsi" w:cstheme="majorHAnsi"/>
          <w:color w:val="595959" w:themeColor="text1" w:themeTint="A6"/>
        </w:rPr>
      </w:pPr>
    </w:p>
    <w:p w14:paraId="7FDD586E" w14:textId="77777777" w:rsidR="00B10354" w:rsidRPr="002901C1" w:rsidRDefault="00B10354" w:rsidP="00B10354">
      <w:pPr>
        <w:spacing w:after="0"/>
        <w:jc w:val="left"/>
        <w:rPr>
          <w:rFonts w:asciiTheme="majorHAnsi" w:hAnsiTheme="majorHAnsi" w:cstheme="majorHAnsi"/>
          <w:b/>
          <w:color w:val="31849B" w:themeColor="accent5" w:themeShade="BF"/>
          <w:lang w:val="en-GB"/>
        </w:rPr>
      </w:pPr>
      <w:r w:rsidRPr="002901C1">
        <w:rPr>
          <w:rFonts w:asciiTheme="majorHAnsi" w:hAnsiTheme="majorHAnsi" w:cstheme="majorHAnsi"/>
          <w:b/>
          <w:color w:val="31849B" w:themeColor="accent5" w:themeShade="BF"/>
          <w:lang w:val="en-GB"/>
        </w:rPr>
        <w:t>ADVICES SCHEDULED FOR YEAR 3</w:t>
      </w:r>
    </w:p>
    <w:p w14:paraId="699680E6" w14:textId="77777777" w:rsidR="00B10354" w:rsidRDefault="00B10354" w:rsidP="00B10354">
      <w:pPr>
        <w:spacing w:after="0"/>
        <w:jc w:val="left"/>
        <w:rPr>
          <w:rFonts w:asciiTheme="majorHAnsi" w:hAnsiTheme="majorHAnsi" w:cstheme="majorHAnsi"/>
          <w:color w:val="595959" w:themeColor="text1" w:themeTint="A6"/>
          <w:lang w:val="en-GB"/>
        </w:rPr>
      </w:pPr>
    </w:p>
    <w:p w14:paraId="4DDBEB05" w14:textId="77777777" w:rsidR="00B10354" w:rsidRDefault="00B10354" w:rsidP="00B10354">
      <w:pPr>
        <w:spacing w:after="0"/>
        <w:jc w:val="left"/>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Building on the work started in year 2, the MAC foresees the adoption of advices on the following matters. This is not an extensive list, as the work flows are unpredictable.</w:t>
      </w:r>
    </w:p>
    <w:p w14:paraId="08D3F523" w14:textId="77777777" w:rsidR="00B10354" w:rsidRDefault="00B10354" w:rsidP="00B10354">
      <w:pPr>
        <w:spacing w:after="0"/>
        <w:jc w:val="left"/>
        <w:rPr>
          <w:rFonts w:asciiTheme="majorHAnsi" w:hAnsiTheme="majorHAnsi" w:cstheme="majorHAnsi"/>
          <w:color w:val="595959" w:themeColor="text1" w:themeTint="A6"/>
          <w:lang w:val="en-GB"/>
        </w:rPr>
      </w:pPr>
    </w:p>
    <w:p w14:paraId="466FFCC8" w14:textId="77777777" w:rsidR="00B10354" w:rsidRDefault="00B10354" w:rsidP="00B10354">
      <w:pPr>
        <w:pStyle w:val="ListParagraph"/>
        <w:numPr>
          <w:ilvl w:val="0"/>
          <w:numId w:val="17"/>
        </w:numPr>
        <w:spacing w:after="0"/>
        <w:jc w:val="left"/>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Analysing marketing standards</w:t>
      </w:r>
    </w:p>
    <w:p w14:paraId="51415FEB" w14:textId="77777777" w:rsidR="00B10354" w:rsidRDefault="00B10354" w:rsidP="00B10354">
      <w:pPr>
        <w:pStyle w:val="ListParagraph"/>
        <w:numPr>
          <w:ilvl w:val="0"/>
          <w:numId w:val="17"/>
        </w:numPr>
        <w:spacing w:after="0"/>
        <w:jc w:val="left"/>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Contribution to a better and more efficient  cost-effective EUMOFA</w:t>
      </w:r>
    </w:p>
    <w:p w14:paraId="54099D5A" w14:textId="77777777" w:rsidR="00B10354" w:rsidRPr="00D902C5" w:rsidRDefault="00B10354" w:rsidP="00B10354">
      <w:pPr>
        <w:pStyle w:val="ListParagraph"/>
        <w:numPr>
          <w:ilvl w:val="0"/>
          <w:numId w:val="17"/>
        </w:numPr>
        <w:spacing w:after="0"/>
        <w:jc w:val="left"/>
        <w:rPr>
          <w:rFonts w:asciiTheme="majorHAnsi" w:hAnsiTheme="majorHAnsi" w:cstheme="majorHAnsi"/>
          <w:color w:val="595959" w:themeColor="text1" w:themeTint="A6"/>
          <w:lang w:val="en-GB"/>
        </w:rPr>
      </w:pPr>
      <w:r>
        <w:rPr>
          <w:rFonts w:asciiTheme="majorHAnsi" w:hAnsiTheme="majorHAnsi" w:cstheme="majorHAnsi"/>
          <w:color w:val="595959" w:themeColor="text1" w:themeTint="A6"/>
          <w:lang w:val="en-GB"/>
        </w:rPr>
        <w:t xml:space="preserve">IUU – </w:t>
      </w:r>
      <w:r w:rsidRPr="00D902C5">
        <w:rPr>
          <w:rFonts w:asciiTheme="majorHAnsi" w:hAnsiTheme="majorHAnsi" w:cstheme="majorHAnsi"/>
          <w:iCs/>
          <w:color w:val="595959" w:themeColor="text1" w:themeTint="A6"/>
        </w:rPr>
        <w:t>improving stakeholder engagement in the IUU carding process</w:t>
      </w:r>
    </w:p>
    <w:p w14:paraId="0FE65D84" w14:textId="77777777" w:rsidR="00B10354" w:rsidRPr="00D902C5" w:rsidRDefault="00B10354" w:rsidP="00B10354">
      <w:pPr>
        <w:pStyle w:val="ListParagraph"/>
        <w:numPr>
          <w:ilvl w:val="0"/>
          <w:numId w:val="17"/>
        </w:numPr>
        <w:spacing w:after="0"/>
        <w:jc w:val="left"/>
        <w:rPr>
          <w:rFonts w:asciiTheme="majorHAnsi" w:hAnsiTheme="majorHAnsi" w:cstheme="majorHAnsi"/>
          <w:color w:val="595959" w:themeColor="text1" w:themeTint="A6"/>
          <w:lang w:val="en-GB"/>
        </w:rPr>
      </w:pPr>
      <w:r>
        <w:rPr>
          <w:rFonts w:asciiTheme="majorHAnsi" w:hAnsiTheme="majorHAnsi" w:cstheme="majorHAnsi"/>
          <w:iCs/>
          <w:color w:val="595959" w:themeColor="text1" w:themeTint="A6"/>
        </w:rPr>
        <w:t>Control Regulation: MAC’s point of view</w:t>
      </w:r>
    </w:p>
    <w:p w14:paraId="139E3FF0" w14:textId="77777777" w:rsidR="00B10354" w:rsidRPr="00340198" w:rsidRDefault="00B10354" w:rsidP="00B10354">
      <w:pPr>
        <w:pStyle w:val="ListParagraph"/>
        <w:numPr>
          <w:ilvl w:val="0"/>
          <w:numId w:val="17"/>
        </w:numPr>
        <w:spacing w:after="0"/>
        <w:jc w:val="left"/>
        <w:rPr>
          <w:rFonts w:asciiTheme="majorHAnsi" w:hAnsiTheme="majorHAnsi" w:cstheme="majorHAnsi"/>
          <w:color w:val="595959" w:themeColor="text1" w:themeTint="A6"/>
          <w:lang w:val="en-GB"/>
        </w:rPr>
      </w:pPr>
      <w:r>
        <w:rPr>
          <w:rFonts w:asciiTheme="majorHAnsi" w:hAnsiTheme="majorHAnsi" w:cstheme="majorHAnsi"/>
          <w:iCs/>
          <w:color w:val="595959" w:themeColor="text1" w:themeTint="A6"/>
          <w:lang w:val="en-GB"/>
        </w:rPr>
        <w:t>European plastic strategy: MAC’s contribution</w:t>
      </w:r>
    </w:p>
    <w:p w14:paraId="39078965" w14:textId="77777777" w:rsidR="00B10354" w:rsidRPr="00340198" w:rsidRDefault="00B10354" w:rsidP="00B10354">
      <w:pPr>
        <w:pStyle w:val="ListParagraph"/>
        <w:numPr>
          <w:ilvl w:val="0"/>
          <w:numId w:val="17"/>
        </w:numPr>
        <w:spacing w:after="0"/>
        <w:jc w:val="left"/>
        <w:rPr>
          <w:rFonts w:asciiTheme="majorHAnsi" w:hAnsiTheme="majorHAnsi" w:cstheme="majorHAnsi"/>
          <w:color w:val="595959" w:themeColor="text1" w:themeTint="A6"/>
          <w:lang w:val="en-GB"/>
        </w:rPr>
      </w:pPr>
      <w:r>
        <w:rPr>
          <w:rFonts w:asciiTheme="majorHAnsi" w:hAnsiTheme="majorHAnsi" w:cstheme="majorHAnsi"/>
          <w:iCs/>
          <w:color w:val="595959" w:themeColor="text1" w:themeTint="A6"/>
          <w:lang w:val="en-GB"/>
        </w:rPr>
        <w:t>Dual quality food</w:t>
      </w:r>
    </w:p>
    <w:p w14:paraId="2681B596" w14:textId="77777777" w:rsidR="00B10354" w:rsidRPr="00340198" w:rsidRDefault="00B10354" w:rsidP="00B10354">
      <w:pPr>
        <w:pStyle w:val="ListParagraph"/>
        <w:numPr>
          <w:ilvl w:val="0"/>
          <w:numId w:val="17"/>
        </w:numPr>
        <w:spacing w:after="0"/>
        <w:jc w:val="left"/>
        <w:rPr>
          <w:rFonts w:asciiTheme="majorHAnsi" w:hAnsiTheme="majorHAnsi" w:cstheme="majorHAnsi"/>
          <w:color w:val="595959" w:themeColor="text1" w:themeTint="A6"/>
          <w:lang w:val="en-GB"/>
        </w:rPr>
      </w:pPr>
      <w:r>
        <w:rPr>
          <w:rFonts w:asciiTheme="majorHAnsi" w:hAnsiTheme="majorHAnsi" w:cstheme="majorHAnsi"/>
          <w:iCs/>
          <w:color w:val="595959" w:themeColor="text1" w:themeTint="A6"/>
          <w:lang w:val="en-GB"/>
        </w:rPr>
        <w:t>Unfair trading practices</w:t>
      </w:r>
    </w:p>
    <w:p w14:paraId="591FF45D" w14:textId="77777777" w:rsidR="00B10354" w:rsidRPr="00D902C5" w:rsidRDefault="00B10354" w:rsidP="00B10354">
      <w:pPr>
        <w:pStyle w:val="ListParagraph"/>
        <w:spacing w:after="0"/>
        <w:jc w:val="left"/>
        <w:rPr>
          <w:rFonts w:asciiTheme="majorHAnsi" w:hAnsiTheme="majorHAnsi" w:cstheme="majorHAnsi"/>
          <w:color w:val="595959" w:themeColor="text1" w:themeTint="A6"/>
          <w:lang w:val="en-GB"/>
        </w:rPr>
      </w:pPr>
    </w:p>
    <w:p w14:paraId="39EE6874" w14:textId="77777777" w:rsidR="00B10354" w:rsidRDefault="00B10354" w:rsidP="00B10354">
      <w:pPr>
        <w:spacing w:after="0"/>
        <w:jc w:val="left"/>
        <w:rPr>
          <w:rFonts w:asciiTheme="majorHAnsi" w:hAnsiTheme="majorHAnsi" w:cstheme="majorHAnsi"/>
          <w:color w:val="595959" w:themeColor="text1" w:themeTint="A6"/>
          <w:lang w:val="en-GB"/>
        </w:rPr>
      </w:pPr>
    </w:p>
    <w:p w14:paraId="0A2A0DB9" w14:textId="77777777" w:rsidR="00B10354" w:rsidRDefault="00B10354" w:rsidP="00B10354">
      <w:pPr>
        <w:spacing w:after="0"/>
        <w:jc w:val="left"/>
        <w:rPr>
          <w:rFonts w:asciiTheme="majorHAnsi" w:hAnsiTheme="majorHAnsi" w:cstheme="majorHAnsi"/>
          <w:color w:val="595959" w:themeColor="text1" w:themeTint="A6"/>
          <w:lang w:val="en-GB"/>
        </w:rPr>
      </w:pPr>
    </w:p>
    <w:p w14:paraId="0A5D350C" w14:textId="77777777" w:rsidR="00B10354" w:rsidRPr="002901C1" w:rsidRDefault="00B10354" w:rsidP="00B10354">
      <w:pPr>
        <w:spacing w:after="0"/>
        <w:jc w:val="left"/>
        <w:rPr>
          <w:rFonts w:asciiTheme="majorHAnsi" w:hAnsiTheme="majorHAnsi" w:cstheme="majorHAnsi"/>
          <w:b/>
          <w:color w:val="31849B" w:themeColor="accent5" w:themeShade="BF"/>
          <w:lang w:val="en-GB"/>
        </w:rPr>
      </w:pPr>
    </w:p>
    <w:p w14:paraId="34C8C1BC" w14:textId="77777777" w:rsidR="00B10354" w:rsidRPr="002901C1" w:rsidRDefault="00B10354">
      <w:pPr>
        <w:rPr>
          <w:rFonts w:asciiTheme="majorHAnsi" w:hAnsiTheme="majorHAnsi" w:cstheme="majorHAnsi"/>
          <w:b/>
          <w:color w:val="31849B" w:themeColor="accent5" w:themeShade="BF"/>
        </w:rPr>
      </w:pPr>
      <w:r w:rsidRPr="002901C1">
        <w:rPr>
          <w:rFonts w:asciiTheme="majorHAnsi" w:hAnsiTheme="majorHAnsi" w:cstheme="majorHAnsi"/>
          <w:b/>
          <w:color w:val="31849B" w:themeColor="accent5" w:themeShade="BF"/>
        </w:rPr>
        <w:t>TENTATIVE CALENDAR OF MEETINGS</w:t>
      </w:r>
    </w:p>
    <w:p w14:paraId="14BD21DD" w14:textId="77777777" w:rsidR="007C3AE2" w:rsidRDefault="007C3AE2">
      <w:pPr>
        <w:rPr>
          <w:rFonts w:asciiTheme="majorHAnsi" w:hAnsiTheme="majorHAnsi" w:cstheme="majorHAnsi"/>
          <w:color w:val="595959" w:themeColor="text1" w:themeTint="A6"/>
        </w:rPr>
      </w:pPr>
      <w:r>
        <w:rPr>
          <w:rFonts w:asciiTheme="majorHAnsi" w:hAnsiTheme="majorHAnsi" w:cstheme="majorHAnsi"/>
          <w:color w:val="595959" w:themeColor="text1" w:themeTint="A6"/>
        </w:rPr>
        <w:t xml:space="preserve">*Another session of working groups, focus groups and management meetings may take place. </w:t>
      </w:r>
    </w:p>
    <w:tbl>
      <w:tblPr>
        <w:tblStyle w:val="MediumShading1-Accent5"/>
        <w:tblW w:w="0" w:type="auto"/>
        <w:tblBorders>
          <w:insideH w:val="single" w:sz="6" w:space="0" w:color="78C0D4" w:themeColor="accent5" w:themeTint="BF"/>
          <w:insideV w:val="single" w:sz="6" w:space="0" w:color="78C0D4" w:themeColor="accent5" w:themeTint="BF"/>
        </w:tblBorders>
        <w:tblLook w:val="04A0" w:firstRow="1" w:lastRow="0" w:firstColumn="1" w:lastColumn="0" w:noHBand="0" w:noVBand="1"/>
      </w:tblPr>
      <w:tblGrid>
        <w:gridCol w:w="3454"/>
        <w:gridCol w:w="2728"/>
        <w:gridCol w:w="2728"/>
      </w:tblGrid>
      <w:tr w:rsidR="007C3AE2" w:rsidRPr="00C71BA2" w14:paraId="7512C5FF" w14:textId="77777777" w:rsidTr="002901C1">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454" w:type="dxa"/>
          </w:tcPr>
          <w:p w14:paraId="36C8E996" w14:textId="77777777" w:rsidR="007C3AE2" w:rsidRPr="00C71BA2" w:rsidRDefault="007C3AE2" w:rsidP="00D902C5">
            <w:pPr>
              <w:spacing w:after="200" w:line="276" w:lineRule="auto"/>
              <w:jc w:val="center"/>
              <w:rPr>
                <w:rFonts w:asciiTheme="majorHAnsi" w:hAnsiTheme="majorHAnsi" w:cstheme="majorHAnsi"/>
                <w:color w:val="215868" w:themeColor="accent5" w:themeShade="80"/>
                <w:sz w:val="24"/>
                <w:szCs w:val="24"/>
              </w:rPr>
            </w:pPr>
            <w:r w:rsidRPr="00C71BA2">
              <w:rPr>
                <w:rFonts w:asciiTheme="majorHAnsi" w:hAnsiTheme="majorHAnsi" w:cstheme="majorHAnsi"/>
                <w:color w:val="215868" w:themeColor="accent5" w:themeShade="80"/>
                <w:sz w:val="24"/>
                <w:szCs w:val="24"/>
              </w:rPr>
              <w:t>Meeting</w:t>
            </w:r>
          </w:p>
        </w:tc>
        <w:tc>
          <w:tcPr>
            <w:tcW w:w="2728" w:type="dxa"/>
          </w:tcPr>
          <w:p w14:paraId="54B5F236" w14:textId="77777777" w:rsidR="007C3AE2" w:rsidRPr="00C71BA2" w:rsidRDefault="007C3AE2" w:rsidP="00D902C5">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215868" w:themeColor="accent5" w:themeShade="80"/>
                <w:sz w:val="24"/>
                <w:szCs w:val="24"/>
              </w:rPr>
            </w:pPr>
            <w:r w:rsidRPr="00C71BA2">
              <w:rPr>
                <w:rFonts w:asciiTheme="majorHAnsi" w:hAnsiTheme="majorHAnsi" w:cstheme="majorHAnsi"/>
                <w:color w:val="215868" w:themeColor="accent5" w:themeShade="80"/>
                <w:sz w:val="24"/>
                <w:szCs w:val="24"/>
              </w:rPr>
              <w:t>Date</w:t>
            </w:r>
          </w:p>
        </w:tc>
        <w:tc>
          <w:tcPr>
            <w:tcW w:w="2728" w:type="dxa"/>
          </w:tcPr>
          <w:p w14:paraId="6319EFD6" w14:textId="77777777" w:rsidR="007C3AE2" w:rsidRPr="00C71BA2" w:rsidRDefault="007C3AE2" w:rsidP="00D902C5">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215868" w:themeColor="accent5" w:themeShade="80"/>
                <w:sz w:val="24"/>
                <w:szCs w:val="24"/>
              </w:rPr>
            </w:pPr>
            <w:r w:rsidRPr="00C71BA2">
              <w:rPr>
                <w:rFonts w:asciiTheme="majorHAnsi" w:hAnsiTheme="majorHAnsi" w:cstheme="majorHAnsi"/>
                <w:color w:val="215868" w:themeColor="accent5" w:themeShade="80"/>
                <w:sz w:val="24"/>
                <w:szCs w:val="24"/>
              </w:rPr>
              <w:t>Place</w:t>
            </w:r>
          </w:p>
        </w:tc>
      </w:tr>
      <w:tr w:rsidR="007C3AE2" w:rsidRPr="00C71BA2" w14:paraId="52EC6CA2" w14:textId="77777777" w:rsidTr="002901C1">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3454" w:type="dxa"/>
          </w:tcPr>
          <w:p w14:paraId="6C42BEFF" w14:textId="77777777" w:rsidR="007C3AE2" w:rsidRPr="00C71BA2" w:rsidRDefault="007C3AE2" w:rsidP="00D902C5">
            <w:pPr>
              <w:spacing w:line="276" w:lineRule="auto"/>
              <w:jc w:val="both"/>
              <w:rPr>
                <w:rFonts w:asciiTheme="majorHAnsi" w:hAnsiTheme="majorHAnsi" w:cstheme="majorHAnsi"/>
                <w:color w:val="595959" w:themeColor="text1" w:themeTint="A6"/>
                <w:sz w:val="24"/>
                <w:szCs w:val="24"/>
              </w:rPr>
            </w:pPr>
            <w:r w:rsidRPr="00C71BA2">
              <w:rPr>
                <w:rFonts w:asciiTheme="majorHAnsi" w:hAnsiTheme="majorHAnsi" w:cstheme="majorHAnsi"/>
                <w:color w:val="595959" w:themeColor="text1" w:themeTint="A6"/>
                <w:sz w:val="24"/>
                <w:szCs w:val="24"/>
              </w:rPr>
              <w:t>Working Groups 1,2,3</w:t>
            </w:r>
          </w:p>
        </w:tc>
        <w:tc>
          <w:tcPr>
            <w:tcW w:w="2728" w:type="dxa"/>
          </w:tcPr>
          <w:p w14:paraId="57A6241D" w14:textId="77777777" w:rsidR="007C3AE2" w:rsidRPr="00C71BA2" w:rsidRDefault="007C3AE2" w:rsidP="00D902C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October 2018</w:t>
            </w:r>
          </w:p>
        </w:tc>
        <w:tc>
          <w:tcPr>
            <w:tcW w:w="2728" w:type="dxa"/>
          </w:tcPr>
          <w:p w14:paraId="1BC44088" w14:textId="77777777" w:rsidR="007C3AE2" w:rsidRPr="00C71BA2" w:rsidRDefault="007C3AE2" w:rsidP="00D902C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sz w:val="24"/>
                <w:szCs w:val="24"/>
              </w:rPr>
            </w:pPr>
            <w:r w:rsidRPr="00C71BA2">
              <w:rPr>
                <w:rFonts w:asciiTheme="majorHAnsi" w:hAnsiTheme="majorHAnsi" w:cstheme="majorHAnsi"/>
                <w:color w:val="595959" w:themeColor="text1" w:themeTint="A6"/>
                <w:sz w:val="24"/>
                <w:szCs w:val="24"/>
              </w:rPr>
              <w:t>Brussels</w:t>
            </w:r>
          </w:p>
        </w:tc>
      </w:tr>
      <w:tr w:rsidR="007C3AE2" w:rsidRPr="00C71BA2" w14:paraId="5BD7392D" w14:textId="77777777" w:rsidTr="002901C1">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54" w:type="dxa"/>
          </w:tcPr>
          <w:p w14:paraId="53106AC7" w14:textId="77777777" w:rsidR="007C3AE2" w:rsidRPr="00C71BA2" w:rsidRDefault="007C3AE2" w:rsidP="00D902C5">
            <w:pPr>
              <w:spacing w:line="276" w:lineRule="auto"/>
              <w:jc w:val="both"/>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Working Groups 1,2,3,  General Assembly and Executive Committee</w:t>
            </w:r>
          </w:p>
        </w:tc>
        <w:tc>
          <w:tcPr>
            <w:tcW w:w="2728" w:type="dxa"/>
          </w:tcPr>
          <w:p w14:paraId="37DD2BA9" w14:textId="77777777" w:rsidR="007C3AE2" w:rsidRPr="00C71BA2" w:rsidRDefault="007C3AE2" w:rsidP="00D902C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January 2019</w:t>
            </w:r>
          </w:p>
        </w:tc>
        <w:tc>
          <w:tcPr>
            <w:tcW w:w="2728" w:type="dxa"/>
          </w:tcPr>
          <w:p w14:paraId="3AE0C44B" w14:textId="77777777" w:rsidR="007C3AE2" w:rsidRPr="00C71BA2" w:rsidRDefault="007C3AE2" w:rsidP="00D902C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595959" w:themeColor="text1" w:themeTint="A6"/>
                <w:sz w:val="24"/>
                <w:szCs w:val="24"/>
              </w:rPr>
            </w:pPr>
            <w:r w:rsidRPr="00C71BA2">
              <w:rPr>
                <w:rFonts w:asciiTheme="majorHAnsi" w:hAnsiTheme="majorHAnsi" w:cstheme="majorHAnsi"/>
                <w:color w:val="595959" w:themeColor="text1" w:themeTint="A6"/>
                <w:sz w:val="24"/>
                <w:szCs w:val="24"/>
              </w:rPr>
              <w:t>Brussels</w:t>
            </w:r>
          </w:p>
        </w:tc>
      </w:tr>
      <w:tr w:rsidR="007C3AE2" w:rsidRPr="00C71BA2" w14:paraId="07E56479" w14:textId="77777777" w:rsidTr="002901C1">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454" w:type="dxa"/>
          </w:tcPr>
          <w:p w14:paraId="6AB95B92" w14:textId="77777777" w:rsidR="007C3AE2" w:rsidRPr="00C71BA2" w:rsidRDefault="007C3AE2" w:rsidP="00D902C5">
            <w:pPr>
              <w:spacing w:line="276" w:lineRule="auto"/>
              <w:jc w:val="both"/>
              <w:rPr>
                <w:rFonts w:asciiTheme="majorHAnsi" w:hAnsiTheme="majorHAnsi" w:cstheme="majorHAnsi"/>
                <w:color w:val="595959" w:themeColor="text1" w:themeTint="A6"/>
                <w:sz w:val="24"/>
                <w:szCs w:val="24"/>
              </w:rPr>
            </w:pPr>
            <w:r w:rsidRPr="00C71BA2">
              <w:rPr>
                <w:rFonts w:asciiTheme="majorHAnsi" w:hAnsiTheme="majorHAnsi" w:cstheme="majorHAnsi"/>
                <w:color w:val="595959" w:themeColor="text1" w:themeTint="A6"/>
                <w:sz w:val="24"/>
                <w:szCs w:val="24"/>
              </w:rPr>
              <w:t>Working Groups 1, 2, 3</w:t>
            </w:r>
          </w:p>
        </w:tc>
        <w:tc>
          <w:tcPr>
            <w:tcW w:w="2728" w:type="dxa"/>
          </w:tcPr>
          <w:p w14:paraId="63FAE347" w14:textId="77777777" w:rsidR="007C3AE2" w:rsidRPr="00C71BA2" w:rsidRDefault="007C3AE2" w:rsidP="00D902C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April 2019</w:t>
            </w:r>
          </w:p>
        </w:tc>
        <w:tc>
          <w:tcPr>
            <w:tcW w:w="2728" w:type="dxa"/>
          </w:tcPr>
          <w:p w14:paraId="2AEE0292" w14:textId="77777777" w:rsidR="007C3AE2" w:rsidRPr="00C71BA2" w:rsidRDefault="007C3AE2" w:rsidP="00D902C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sz w:val="24"/>
                <w:szCs w:val="24"/>
              </w:rPr>
            </w:pPr>
            <w:r w:rsidRPr="00C71BA2">
              <w:rPr>
                <w:rFonts w:asciiTheme="majorHAnsi" w:hAnsiTheme="majorHAnsi" w:cstheme="majorHAnsi"/>
                <w:color w:val="595959" w:themeColor="text1" w:themeTint="A6"/>
                <w:sz w:val="24"/>
                <w:szCs w:val="24"/>
              </w:rPr>
              <w:t>Brussels</w:t>
            </w:r>
          </w:p>
        </w:tc>
      </w:tr>
      <w:tr w:rsidR="007C3AE2" w:rsidRPr="00C71BA2" w14:paraId="5DB70394" w14:textId="77777777" w:rsidTr="002901C1">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454" w:type="dxa"/>
          </w:tcPr>
          <w:p w14:paraId="064C29BD" w14:textId="77777777" w:rsidR="007C3AE2" w:rsidRPr="00C71BA2" w:rsidRDefault="007C3AE2" w:rsidP="00D902C5">
            <w:pPr>
              <w:spacing w:line="276" w:lineRule="auto"/>
              <w:jc w:val="both"/>
              <w:rPr>
                <w:rFonts w:asciiTheme="majorHAnsi" w:hAnsiTheme="majorHAnsi" w:cstheme="majorHAnsi"/>
                <w:color w:val="595959" w:themeColor="text1" w:themeTint="A6"/>
                <w:sz w:val="24"/>
                <w:szCs w:val="24"/>
              </w:rPr>
            </w:pPr>
            <w:r w:rsidRPr="00C71BA2">
              <w:rPr>
                <w:rFonts w:asciiTheme="majorHAnsi" w:hAnsiTheme="majorHAnsi" w:cstheme="majorHAnsi"/>
                <w:color w:val="595959" w:themeColor="text1" w:themeTint="A6"/>
                <w:sz w:val="24"/>
                <w:szCs w:val="24"/>
              </w:rPr>
              <w:t>Executive Committee</w:t>
            </w:r>
          </w:p>
        </w:tc>
        <w:tc>
          <w:tcPr>
            <w:tcW w:w="2728" w:type="dxa"/>
          </w:tcPr>
          <w:p w14:paraId="32E9D87B" w14:textId="77777777" w:rsidR="007C3AE2" w:rsidRPr="00C71BA2" w:rsidRDefault="007C3AE2" w:rsidP="00D902C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June 2019</w:t>
            </w:r>
          </w:p>
        </w:tc>
        <w:tc>
          <w:tcPr>
            <w:tcW w:w="2728" w:type="dxa"/>
          </w:tcPr>
          <w:p w14:paraId="5022AF97" w14:textId="77777777" w:rsidR="007C3AE2" w:rsidRPr="00C71BA2" w:rsidRDefault="007C3AE2" w:rsidP="00D902C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Brussels</w:t>
            </w:r>
          </w:p>
        </w:tc>
      </w:tr>
    </w:tbl>
    <w:p w14:paraId="511128CB" w14:textId="77777777" w:rsidR="00B10354" w:rsidRPr="00C71BA2" w:rsidRDefault="00B10354">
      <w:pPr>
        <w:rPr>
          <w:rFonts w:asciiTheme="majorHAnsi" w:hAnsiTheme="majorHAnsi" w:cstheme="majorHAnsi"/>
          <w:color w:val="595959" w:themeColor="text1" w:themeTint="A6"/>
        </w:rPr>
      </w:pPr>
    </w:p>
    <w:sectPr w:rsidR="00B10354" w:rsidRPr="00C71BA2" w:rsidSect="00626BD1">
      <w:headerReference w:type="default" r:id="rId9"/>
      <w:footerReference w:type="default" r:id="rId10"/>
      <w:pgSz w:w="11906" w:h="17338"/>
      <w:pgMar w:top="1440" w:right="1440" w:bottom="1440" w:left="1440" w:header="142" w:footer="14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F1C63" w14:textId="77777777" w:rsidR="006F0FE2" w:rsidRDefault="006F0FE2" w:rsidP="00BA34A1">
      <w:pPr>
        <w:spacing w:after="0"/>
      </w:pPr>
      <w:r>
        <w:separator/>
      </w:r>
    </w:p>
  </w:endnote>
  <w:endnote w:type="continuationSeparator" w:id="0">
    <w:p w14:paraId="7BCE3C97" w14:textId="77777777" w:rsidR="006F0FE2" w:rsidRDefault="006F0FE2" w:rsidP="00BA3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8C6AB" w14:textId="77777777" w:rsidR="00626BD1" w:rsidRPr="00626BD1" w:rsidRDefault="00626BD1" w:rsidP="00626BD1">
    <w:pPr>
      <w:pStyle w:val="Footer"/>
      <w:jc w:val="center"/>
      <w:rPr>
        <w:rFonts w:asciiTheme="minorHAnsi" w:hAnsiTheme="minorHAnsi" w:cstheme="minorHAnsi"/>
        <w:b/>
        <w:color w:val="404040" w:themeColor="text1" w:themeTint="BF"/>
        <w:sz w:val="20"/>
      </w:rPr>
    </w:pPr>
    <w:r w:rsidRPr="00626BD1">
      <w:rPr>
        <w:rFonts w:asciiTheme="minorHAnsi" w:hAnsiTheme="minorHAnsi" w:cstheme="minorHAnsi"/>
        <w:b/>
        <w:color w:val="404040" w:themeColor="text1" w:themeTint="BF"/>
        <w:sz w:val="20"/>
      </w:rPr>
      <w:t>Market Advisory Council</w:t>
    </w:r>
  </w:p>
  <w:p w14:paraId="03EA481F" w14:textId="77777777" w:rsidR="00626BD1" w:rsidRPr="00626BD1" w:rsidRDefault="00626BD1" w:rsidP="00626BD1">
    <w:pPr>
      <w:pStyle w:val="Footer"/>
      <w:jc w:val="center"/>
      <w:rPr>
        <w:rFonts w:asciiTheme="minorHAnsi" w:hAnsiTheme="minorHAnsi" w:cstheme="minorHAnsi"/>
        <w:b/>
        <w:color w:val="404040" w:themeColor="text1" w:themeTint="BF"/>
        <w:sz w:val="20"/>
        <w:lang w:val="fr-BE"/>
      </w:rPr>
    </w:pPr>
    <w:r w:rsidRPr="00626BD1">
      <w:rPr>
        <w:rFonts w:asciiTheme="minorHAnsi" w:hAnsiTheme="minorHAnsi" w:cstheme="minorHAnsi"/>
        <w:b/>
        <w:color w:val="404040" w:themeColor="text1" w:themeTint="BF"/>
        <w:sz w:val="20"/>
        <w:lang w:val="fr-BE"/>
      </w:rPr>
      <w:t>Rue de la Science 10, 1000 Brussels, Belgium</w:t>
    </w:r>
  </w:p>
  <w:p w14:paraId="4DDD7101" w14:textId="77777777" w:rsidR="00626BD1" w:rsidRPr="00626BD1" w:rsidRDefault="002901C1" w:rsidP="00626BD1">
    <w:pPr>
      <w:pStyle w:val="Footer"/>
      <w:jc w:val="center"/>
      <w:rPr>
        <w:rFonts w:asciiTheme="minorHAnsi" w:hAnsiTheme="minorHAnsi" w:cstheme="minorHAnsi"/>
        <w:b/>
        <w:color w:val="404040" w:themeColor="text1" w:themeTint="BF"/>
        <w:sz w:val="20"/>
        <w:lang w:val="fr-BE"/>
      </w:rPr>
    </w:pPr>
    <w:hyperlink r:id="rId1" w:history="1">
      <w:r w:rsidR="00626BD1" w:rsidRPr="00626BD1">
        <w:rPr>
          <w:rStyle w:val="Hyperlink"/>
          <w:rFonts w:asciiTheme="minorHAnsi" w:hAnsiTheme="minorHAnsi" w:cstheme="minorHAnsi"/>
          <w:b/>
          <w:color w:val="404040" w:themeColor="text1" w:themeTint="BF"/>
          <w:sz w:val="20"/>
          <w:lang w:val="fr-BE"/>
        </w:rPr>
        <w:t>secretary@marketac.eu</w:t>
      </w:r>
    </w:hyperlink>
  </w:p>
  <w:p w14:paraId="4344FF7E" w14:textId="77777777" w:rsidR="00626BD1" w:rsidRPr="00626BD1" w:rsidRDefault="00626BD1" w:rsidP="00626BD1">
    <w:pPr>
      <w:pStyle w:val="Footer"/>
      <w:jc w:val="center"/>
      <w:rPr>
        <w:rFonts w:asciiTheme="minorHAnsi" w:hAnsiTheme="minorHAnsi" w:cstheme="minorHAnsi"/>
        <w:b/>
        <w:color w:val="404040" w:themeColor="text1" w:themeTint="BF"/>
        <w:sz w:val="20"/>
        <w:lang w:val="fr-BE"/>
      </w:rPr>
    </w:pPr>
    <w:r w:rsidRPr="00626BD1">
      <w:rPr>
        <w:rFonts w:asciiTheme="minorHAnsi" w:hAnsiTheme="minorHAnsi" w:cstheme="minorHAnsi"/>
        <w:b/>
        <w:color w:val="404040" w:themeColor="text1" w:themeTint="BF"/>
        <w:sz w:val="20"/>
        <w:lang w:val="fr-BE"/>
      </w:rPr>
      <w:t>T: +32(0)2 230 30 70</w:t>
    </w:r>
  </w:p>
  <w:p w14:paraId="490A4D3B" w14:textId="77777777" w:rsidR="00626BD1" w:rsidRPr="00626BD1" w:rsidRDefault="00626BD1" w:rsidP="00626BD1">
    <w:pPr>
      <w:rPr>
        <w:rFonts w:asciiTheme="minorHAnsi" w:hAnsiTheme="minorHAnsi" w:cstheme="minorHAnsi"/>
        <w:b/>
        <w:color w:val="404040" w:themeColor="text1" w:themeTint="BF"/>
        <w:lang w:val="it-IT"/>
      </w:rPr>
    </w:pPr>
    <w:r w:rsidRPr="00626BD1">
      <w:rPr>
        <w:rFonts w:asciiTheme="minorHAnsi" w:hAnsiTheme="minorHAnsi" w:cstheme="minorHAnsi"/>
        <w:b/>
        <w:color w:val="404040" w:themeColor="text1" w:themeTint="BF"/>
        <w:lang w:val="it-IT"/>
      </w:rPr>
      <w:t xml:space="preserve"> </w:t>
    </w:r>
  </w:p>
  <w:p w14:paraId="2B419CB6" w14:textId="77777777" w:rsidR="00BA34A1" w:rsidRDefault="00BA3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A1CAC" w14:textId="77777777" w:rsidR="006F0FE2" w:rsidRDefault="006F0FE2" w:rsidP="00BA34A1">
      <w:pPr>
        <w:spacing w:after="0"/>
      </w:pPr>
      <w:r>
        <w:separator/>
      </w:r>
    </w:p>
  </w:footnote>
  <w:footnote w:type="continuationSeparator" w:id="0">
    <w:p w14:paraId="323F7CC0" w14:textId="77777777" w:rsidR="006F0FE2" w:rsidRDefault="006F0FE2" w:rsidP="00BA34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3EF04" w14:textId="77777777" w:rsidR="00BA34A1" w:rsidRDefault="009B1290" w:rsidP="00BA34A1">
    <w:pPr>
      <w:pStyle w:val="Header"/>
      <w:jc w:val="center"/>
    </w:pPr>
    <w:r>
      <w:rPr>
        <w:noProof/>
        <w:lang w:val="en-GB" w:eastAsia="en-GB"/>
      </w:rPr>
      <w:drawing>
        <wp:inline distT="0" distB="0" distL="0" distR="0" wp14:anchorId="46398A44" wp14:editId="287A360F">
          <wp:extent cx="1415415" cy="914400"/>
          <wp:effectExtent l="0" t="0" r="0" b="0"/>
          <wp:docPr id="1" name="Picture 1" descr="Logo 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14400"/>
                  </a:xfrm>
                  <a:prstGeom prst="rect">
                    <a:avLst/>
                  </a:prstGeom>
                  <a:noFill/>
                  <a:ln>
                    <a:noFill/>
                  </a:ln>
                </pic:spPr>
              </pic:pic>
            </a:graphicData>
          </a:graphic>
        </wp:inline>
      </w:drawing>
    </w:r>
  </w:p>
  <w:p w14:paraId="2905423F" w14:textId="77777777" w:rsidR="00BA34A1" w:rsidRDefault="00BA3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A7F"/>
    <w:multiLevelType w:val="hybridMultilevel"/>
    <w:tmpl w:val="2588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5287E"/>
    <w:multiLevelType w:val="hybridMultilevel"/>
    <w:tmpl w:val="2FAC5A44"/>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45C313B"/>
    <w:multiLevelType w:val="multilevel"/>
    <w:tmpl w:val="AEE63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6206F29"/>
    <w:multiLevelType w:val="hybridMultilevel"/>
    <w:tmpl w:val="831C47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00B7271"/>
    <w:multiLevelType w:val="hybridMultilevel"/>
    <w:tmpl w:val="8238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2C5E23"/>
    <w:multiLevelType w:val="multilevel"/>
    <w:tmpl w:val="4372C9E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nsid w:val="278834B3"/>
    <w:multiLevelType w:val="hybridMultilevel"/>
    <w:tmpl w:val="7616B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0377A8"/>
    <w:multiLevelType w:val="multilevel"/>
    <w:tmpl w:val="8DFEC7D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58D73D7"/>
    <w:multiLevelType w:val="hybridMultilevel"/>
    <w:tmpl w:val="B8D077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8F104D2"/>
    <w:multiLevelType w:val="hybridMultilevel"/>
    <w:tmpl w:val="10BAF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0A1A94"/>
    <w:multiLevelType w:val="hybridMultilevel"/>
    <w:tmpl w:val="B52869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BBE6CAC"/>
    <w:multiLevelType w:val="hybridMultilevel"/>
    <w:tmpl w:val="F76A4A36"/>
    <w:lvl w:ilvl="0" w:tplc="812E49FA">
      <w:start w:val="12"/>
      <w:numFmt w:val="bullet"/>
      <w:pStyle w:val="style4"/>
      <w:lvlText w:val="-"/>
      <w:lvlJc w:val="left"/>
      <w:pPr>
        <w:ind w:left="720" w:hanging="360"/>
      </w:pPr>
      <w:rPr>
        <w:rFonts w:eastAsiaTheme="minorHAnsi" w:cs="inherit"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D313A"/>
    <w:multiLevelType w:val="hybridMultilevel"/>
    <w:tmpl w:val="544C7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66769A"/>
    <w:multiLevelType w:val="multilevel"/>
    <w:tmpl w:val="99C45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07412B9"/>
    <w:multiLevelType w:val="multilevel"/>
    <w:tmpl w:val="131EC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2DD7503"/>
    <w:multiLevelType w:val="multilevel"/>
    <w:tmpl w:val="AC6889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E4F669F"/>
    <w:multiLevelType w:val="hybridMultilevel"/>
    <w:tmpl w:val="FDF41B3C"/>
    <w:lvl w:ilvl="0" w:tplc="B950A222">
      <w:start w:val="1"/>
      <w:numFmt w:val="bullet"/>
      <w:pStyle w:val="Heading2"/>
      <w:lvlText w:val=""/>
      <w:lvlJc w:val="left"/>
      <w:pPr>
        <w:ind w:left="1003" w:hanging="283"/>
      </w:pPr>
      <w:rPr>
        <w:rFonts w:ascii="Symbol" w:hAnsi="Symbol" w:hint="default"/>
      </w:rPr>
    </w:lvl>
    <w:lvl w:ilvl="1" w:tplc="080C0003">
      <w:start w:val="1"/>
      <w:numFmt w:val="bullet"/>
      <w:lvlText w:val="o"/>
      <w:lvlJc w:val="left"/>
      <w:pPr>
        <w:ind w:left="1876" w:hanging="360"/>
      </w:pPr>
      <w:rPr>
        <w:rFonts w:ascii="Courier New" w:hAnsi="Courier New" w:hint="default"/>
      </w:rPr>
    </w:lvl>
    <w:lvl w:ilvl="2" w:tplc="080C0005">
      <w:start w:val="1"/>
      <w:numFmt w:val="bullet"/>
      <w:lvlText w:val=""/>
      <w:lvlJc w:val="left"/>
      <w:pPr>
        <w:ind w:left="2596" w:hanging="360"/>
      </w:pPr>
      <w:rPr>
        <w:rFonts w:ascii="Wingdings" w:hAnsi="Wingdings" w:hint="default"/>
      </w:rPr>
    </w:lvl>
    <w:lvl w:ilvl="3" w:tplc="080C0001" w:tentative="1">
      <w:start w:val="1"/>
      <w:numFmt w:val="bullet"/>
      <w:lvlText w:val=""/>
      <w:lvlJc w:val="left"/>
      <w:pPr>
        <w:ind w:left="3316" w:hanging="360"/>
      </w:pPr>
      <w:rPr>
        <w:rFonts w:ascii="Symbol" w:hAnsi="Symbol" w:hint="default"/>
      </w:rPr>
    </w:lvl>
    <w:lvl w:ilvl="4" w:tplc="080C0003" w:tentative="1">
      <w:start w:val="1"/>
      <w:numFmt w:val="bullet"/>
      <w:lvlText w:val="o"/>
      <w:lvlJc w:val="left"/>
      <w:pPr>
        <w:ind w:left="4036" w:hanging="360"/>
      </w:pPr>
      <w:rPr>
        <w:rFonts w:ascii="Courier New" w:hAnsi="Courier New" w:hint="default"/>
      </w:rPr>
    </w:lvl>
    <w:lvl w:ilvl="5" w:tplc="080C0005" w:tentative="1">
      <w:start w:val="1"/>
      <w:numFmt w:val="bullet"/>
      <w:lvlText w:val=""/>
      <w:lvlJc w:val="left"/>
      <w:pPr>
        <w:ind w:left="4756" w:hanging="360"/>
      </w:pPr>
      <w:rPr>
        <w:rFonts w:ascii="Wingdings" w:hAnsi="Wingdings" w:hint="default"/>
      </w:rPr>
    </w:lvl>
    <w:lvl w:ilvl="6" w:tplc="080C0001" w:tentative="1">
      <w:start w:val="1"/>
      <w:numFmt w:val="bullet"/>
      <w:lvlText w:val=""/>
      <w:lvlJc w:val="left"/>
      <w:pPr>
        <w:ind w:left="5476" w:hanging="360"/>
      </w:pPr>
      <w:rPr>
        <w:rFonts w:ascii="Symbol" w:hAnsi="Symbol" w:hint="default"/>
      </w:rPr>
    </w:lvl>
    <w:lvl w:ilvl="7" w:tplc="080C0003" w:tentative="1">
      <w:start w:val="1"/>
      <w:numFmt w:val="bullet"/>
      <w:lvlText w:val="o"/>
      <w:lvlJc w:val="left"/>
      <w:pPr>
        <w:ind w:left="6196" w:hanging="360"/>
      </w:pPr>
      <w:rPr>
        <w:rFonts w:ascii="Courier New" w:hAnsi="Courier New" w:hint="default"/>
      </w:rPr>
    </w:lvl>
    <w:lvl w:ilvl="8" w:tplc="080C0005" w:tentative="1">
      <w:start w:val="1"/>
      <w:numFmt w:val="bullet"/>
      <w:lvlText w:val=""/>
      <w:lvlJc w:val="left"/>
      <w:pPr>
        <w:ind w:left="6916" w:hanging="360"/>
      </w:pPr>
      <w:rPr>
        <w:rFonts w:ascii="Wingdings" w:hAnsi="Wingdings" w:hint="default"/>
      </w:rPr>
    </w:lvl>
  </w:abstractNum>
  <w:abstractNum w:abstractNumId="17">
    <w:nsid w:val="7F984543"/>
    <w:multiLevelType w:val="hybridMultilevel"/>
    <w:tmpl w:val="AD5C34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6"/>
  </w:num>
  <w:num w:numId="2">
    <w:abstractNumId w:val="11"/>
  </w:num>
  <w:num w:numId="3">
    <w:abstractNumId w:val="4"/>
  </w:num>
  <w:num w:numId="4">
    <w:abstractNumId w:val="6"/>
  </w:num>
  <w:num w:numId="5">
    <w:abstractNumId w:val="12"/>
  </w:num>
  <w:num w:numId="6">
    <w:abstractNumId w:val="15"/>
  </w:num>
  <w:num w:numId="7">
    <w:abstractNumId w:val="5"/>
  </w:num>
  <w:num w:numId="8">
    <w:abstractNumId w:val="1"/>
  </w:num>
  <w:num w:numId="9">
    <w:abstractNumId w:val="3"/>
  </w:num>
  <w:num w:numId="10">
    <w:abstractNumId w:val="15"/>
  </w:num>
  <w:num w:numId="11">
    <w:abstractNumId w:val="7"/>
  </w:num>
  <w:num w:numId="12">
    <w:abstractNumId w:val="8"/>
  </w:num>
  <w:num w:numId="13">
    <w:abstractNumId w:val="14"/>
  </w:num>
  <w:num w:numId="14">
    <w:abstractNumId w:val="0"/>
  </w:num>
  <w:num w:numId="15">
    <w:abstractNumId w:val="10"/>
  </w:num>
  <w:num w:numId="16">
    <w:abstractNumId w:val="17"/>
  </w:num>
  <w:num w:numId="17">
    <w:abstractNumId w:val="9"/>
  </w:num>
  <w:num w:numId="18">
    <w:abstractNumId w:val="13"/>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 Nieuwenhuis">
    <w15:presenceInfo w15:providerId="None" w15:userId="Hans Nieuwenhu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3307A"/>
    <w:rsid w:val="0001379A"/>
    <w:rsid w:val="00021395"/>
    <w:rsid w:val="00054B48"/>
    <w:rsid w:val="0009172F"/>
    <w:rsid w:val="000A75E1"/>
    <w:rsid w:val="000B14C6"/>
    <w:rsid w:val="000B3112"/>
    <w:rsid w:val="000C5611"/>
    <w:rsid w:val="000D5E79"/>
    <w:rsid w:val="000F4573"/>
    <w:rsid w:val="000F6F15"/>
    <w:rsid w:val="0011627E"/>
    <w:rsid w:val="00143429"/>
    <w:rsid w:val="00155C4C"/>
    <w:rsid w:val="00196C02"/>
    <w:rsid w:val="001B6CD9"/>
    <w:rsid w:val="001C6466"/>
    <w:rsid w:val="001D2D15"/>
    <w:rsid w:val="00222653"/>
    <w:rsid w:val="00230C58"/>
    <w:rsid w:val="00247085"/>
    <w:rsid w:val="00247FC9"/>
    <w:rsid w:val="00253B59"/>
    <w:rsid w:val="002901C1"/>
    <w:rsid w:val="00294E2A"/>
    <w:rsid w:val="002A09BA"/>
    <w:rsid w:val="002F03F4"/>
    <w:rsid w:val="0030751D"/>
    <w:rsid w:val="003257F9"/>
    <w:rsid w:val="00340198"/>
    <w:rsid w:val="00360686"/>
    <w:rsid w:val="00383032"/>
    <w:rsid w:val="003A2A7B"/>
    <w:rsid w:val="003E7FC6"/>
    <w:rsid w:val="003F7C89"/>
    <w:rsid w:val="0043307A"/>
    <w:rsid w:val="004946BE"/>
    <w:rsid w:val="00496CB1"/>
    <w:rsid w:val="004B1904"/>
    <w:rsid w:val="004E7C1C"/>
    <w:rsid w:val="005163E1"/>
    <w:rsid w:val="00520BBC"/>
    <w:rsid w:val="005249A7"/>
    <w:rsid w:val="00526D5A"/>
    <w:rsid w:val="00527B68"/>
    <w:rsid w:val="00560092"/>
    <w:rsid w:val="00565ACA"/>
    <w:rsid w:val="005D08EA"/>
    <w:rsid w:val="005D6D03"/>
    <w:rsid w:val="00620040"/>
    <w:rsid w:val="00626BD1"/>
    <w:rsid w:val="0065522C"/>
    <w:rsid w:val="006766AE"/>
    <w:rsid w:val="006855EC"/>
    <w:rsid w:val="006A1CF2"/>
    <w:rsid w:val="006C4E13"/>
    <w:rsid w:val="006D39F4"/>
    <w:rsid w:val="006F0FE2"/>
    <w:rsid w:val="007611F9"/>
    <w:rsid w:val="007628B8"/>
    <w:rsid w:val="007A36C6"/>
    <w:rsid w:val="007B4898"/>
    <w:rsid w:val="007C3AE2"/>
    <w:rsid w:val="007E36EE"/>
    <w:rsid w:val="007F72E5"/>
    <w:rsid w:val="0085596D"/>
    <w:rsid w:val="00894598"/>
    <w:rsid w:val="008A3627"/>
    <w:rsid w:val="008C25DD"/>
    <w:rsid w:val="008E361F"/>
    <w:rsid w:val="008F1388"/>
    <w:rsid w:val="00905811"/>
    <w:rsid w:val="00941EBA"/>
    <w:rsid w:val="0094753A"/>
    <w:rsid w:val="009602E4"/>
    <w:rsid w:val="009866FC"/>
    <w:rsid w:val="009B1290"/>
    <w:rsid w:val="009F5FE7"/>
    <w:rsid w:val="00A166B1"/>
    <w:rsid w:val="00A73B69"/>
    <w:rsid w:val="00AA4DA3"/>
    <w:rsid w:val="00AB1A80"/>
    <w:rsid w:val="00AE0FBD"/>
    <w:rsid w:val="00B0343B"/>
    <w:rsid w:val="00B10354"/>
    <w:rsid w:val="00B609B5"/>
    <w:rsid w:val="00B66783"/>
    <w:rsid w:val="00B84729"/>
    <w:rsid w:val="00BA34A1"/>
    <w:rsid w:val="00BB081E"/>
    <w:rsid w:val="00BC2CA5"/>
    <w:rsid w:val="00BC7C59"/>
    <w:rsid w:val="00BD494B"/>
    <w:rsid w:val="00BF3103"/>
    <w:rsid w:val="00BF4527"/>
    <w:rsid w:val="00C00C78"/>
    <w:rsid w:val="00C06822"/>
    <w:rsid w:val="00C158E8"/>
    <w:rsid w:val="00C20CCD"/>
    <w:rsid w:val="00C3529F"/>
    <w:rsid w:val="00C71BA2"/>
    <w:rsid w:val="00C77F65"/>
    <w:rsid w:val="00CA5EF5"/>
    <w:rsid w:val="00CB65CD"/>
    <w:rsid w:val="00D03B74"/>
    <w:rsid w:val="00D11F09"/>
    <w:rsid w:val="00D12309"/>
    <w:rsid w:val="00D161C9"/>
    <w:rsid w:val="00D4467F"/>
    <w:rsid w:val="00D50F33"/>
    <w:rsid w:val="00D6550C"/>
    <w:rsid w:val="00D80FBB"/>
    <w:rsid w:val="00D95389"/>
    <w:rsid w:val="00DD44DE"/>
    <w:rsid w:val="00E003CD"/>
    <w:rsid w:val="00E15A8C"/>
    <w:rsid w:val="00E307FD"/>
    <w:rsid w:val="00E57961"/>
    <w:rsid w:val="00E640C0"/>
    <w:rsid w:val="00EC5A04"/>
    <w:rsid w:val="00F16776"/>
    <w:rsid w:val="00F32BA4"/>
    <w:rsid w:val="00F52845"/>
    <w:rsid w:val="00F6244E"/>
    <w:rsid w:val="00F67422"/>
    <w:rsid w:val="00FA3E6F"/>
    <w:rsid w:val="00FA4431"/>
    <w:rsid w:val="00FC12DB"/>
    <w:rsid w:val="00FD3114"/>
    <w:rsid w:val="00FE0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7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imes New Roman"/>
        <w:sz w:val="24"/>
        <w:szCs w:val="24"/>
        <w:lang w:val="fr-FR"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22"/>
    <w:rPr>
      <w:lang w:val="en-US"/>
    </w:rPr>
  </w:style>
  <w:style w:type="paragraph" w:styleId="Heading1">
    <w:name w:val="heading 1"/>
    <w:basedOn w:val="Normal"/>
    <w:next w:val="Normal"/>
    <w:link w:val="Heading1Char"/>
    <w:uiPriority w:val="9"/>
    <w:qFormat/>
    <w:rsid w:val="000B14C6"/>
    <w:pPr>
      <w:keepNext/>
      <w:keepLines/>
      <w:pBdr>
        <w:top w:val="single" w:sz="4" w:space="1" w:color="000090"/>
        <w:left w:val="single" w:sz="4" w:space="4" w:color="000090"/>
        <w:bottom w:val="single" w:sz="4" w:space="1" w:color="000090"/>
        <w:right w:val="single" w:sz="4" w:space="4" w:color="000090"/>
      </w:pBdr>
      <w:outlineLvl w:val="0"/>
    </w:pPr>
    <w:rPr>
      <w:rFonts w:eastAsiaTheme="majorEastAsia" w:cstheme="majorBidi"/>
      <w:b/>
      <w:sz w:val="28"/>
      <w:szCs w:val="32"/>
      <w:lang w:val="fr-FR"/>
    </w:rPr>
  </w:style>
  <w:style w:type="paragraph" w:styleId="Heading2">
    <w:name w:val="heading 2"/>
    <w:basedOn w:val="Normal"/>
    <w:next w:val="Normal"/>
    <w:link w:val="Heading2Char"/>
    <w:qFormat/>
    <w:rsid w:val="000B14C6"/>
    <w:pPr>
      <w:keepNext/>
      <w:keepLines/>
      <w:numPr>
        <w:numId w:val="1"/>
      </w:numPr>
      <w:outlineLvl w:val="1"/>
    </w:pPr>
    <w:rPr>
      <w:rFonts w:eastAsiaTheme="majorEastAsia" w:cstheme="majorBidi"/>
      <w:b/>
      <w:szCs w:val="26"/>
      <w:u w:val="single"/>
    </w:rPr>
  </w:style>
  <w:style w:type="paragraph" w:styleId="Heading3">
    <w:name w:val="heading 3"/>
    <w:basedOn w:val="Normal"/>
    <w:next w:val="Normal"/>
    <w:link w:val="Heading3Char"/>
    <w:qFormat/>
    <w:rsid w:val="000B14C6"/>
    <w:pPr>
      <w:keepNext/>
      <w:keepLines/>
      <w:outlineLvl w:val="2"/>
    </w:pPr>
    <w:rPr>
      <w:rFonts w:eastAsiaTheme="majorEastAsia" w:cstheme="majorBidi"/>
      <w:b/>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C6"/>
    <w:rPr>
      <w:rFonts w:ascii="Calibri" w:eastAsiaTheme="majorEastAsia" w:hAnsi="Calibri" w:cstheme="majorBidi"/>
      <w:b/>
      <w:bCs/>
      <w:color w:val="000090"/>
      <w:sz w:val="28"/>
      <w:szCs w:val="32"/>
    </w:rPr>
  </w:style>
  <w:style w:type="character" w:customStyle="1" w:styleId="Heading2Char">
    <w:name w:val="Heading 2 Char"/>
    <w:basedOn w:val="DefaultParagraphFont"/>
    <w:link w:val="Heading2"/>
    <w:rsid w:val="000B14C6"/>
    <w:rPr>
      <w:rFonts w:ascii="Calibri" w:eastAsiaTheme="majorEastAsia" w:hAnsi="Calibri" w:cstheme="majorBidi"/>
      <w:b/>
      <w:bCs/>
      <w:color w:val="000090"/>
      <w:szCs w:val="26"/>
      <w:u w:val="single"/>
      <w:lang w:val="en-US"/>
    </w:rPr>
  </w:style>
  <w:style w:type="character" w:customStyle="1" w:styleId="Heading3Char">
    <w:name w:val="Heading 3 Char"/>
    <w:basedOn w:val="DefaultParagraphFont"/>
    <w:link w:val="Heading3"/>
    <w:rsid w:val="000B14C6"/>
    <w:rPr>
      <w:rFonts w:asciiTheme="majorHAnsi" w:eastAsiaTheme="majorEastAsia" w:hAnsiTheme="majorHAnsi" w:cstheme="majorBidi"/>
      <w:b/>
      <w:bCs/>
      <w:color w:val="000090"/>
      <w:u w:val="single"/>
    </w:rPr>
  </w:style>
  <w:style w:type="paragraph" w:styleId="Title">
    <w:name w:val="Title"/>
    <w:basedOn w:val="Normal"/>
    <w:next w:val="Normal"/>
    <w:link w:val="TitleChar"/>
    <w:uiPriority w:val="10"/>
    <w:qFormat/>
    <w:rsid w:val="000B14C6"/>
    <w:pPr>
      <w:pBdr>
        <w:bottom w:val="single" w:sz="8" w:space="4" w:color="4F81BD" w:themeColor="accent1"/>
      </w:pBdr>
      <w:spacing w:after="300"/>
      <w:contextualSpacing/>
      <w:jc w:val="left"/>
    </w:pPr>
    <w:rPr>
      <w:rFonts w:eastAsiaTheme="majorEastAsia" w:cstheme="majorBidi"/>
      <w:spacing w:val="5"/>
      <w:kern w:val="28"/>
      <w:sz w:val="52"/>
      <w:szCs w:val="52"/>
      <w:lang w:val="en-GB"/>
    </w:rPr>
  </w:style>
  <w:style w:type="character" w:customStyle="1" w:styleId="TitleChar">
    <w:name w:val="Title Char"/>
    <w:basedOn w:val="DefaultParagraphFont"/>
    <w:link w:val="Title"/>
    <w:uiPriority w:val="10"/>
    <w:rsid w:val="000B14C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0B14C6"/>
    <w:pPr>
      <w:numPr>
        <w:ilvl w:val="1"/>
      </w:numPr>
      <w:spacing w:after="200" w:line="276" w:lineRule="auto"/>
      <w:jc w:val="left"/>
    </w:pPr>
    <w:rPr>
      <w:rFonts w:eastAsiaTheme="majorEastAsia" w:cstheme="majorBidi"/>
      <w:b/>
      <w:i/>
      <w:iCs/>
      <w:color w:val="4F81BD" w:themeColor="accent1"/>
      <w:spacing w:val="15"/>
      <w:lang w:val="en-GB"/>
    </w:rPr>
  </w:style>
  <w:style w:type="character" w:customStyle="1" w:styleId="SubtitleChar">
    <w:name w:val="Subtitle Char"/>
    <w:basedOn w:val="DefaultParagraphFont"/>
    <w:link w:val="Subtitle"/>
    <w:uiPriority w:val="11"/>
    <w:rsid w:val="000B14C6"/>
    <w:rPr>
      <w:rFonts w:asciiTheme="majorHAnsi" w:eastAsiaTheme="majorEastAsia" w:hAnsiTheme="majorHAnsi" w:cstheme="majorBidi"/>
      <w:b/>
      <w:i/>
      <w:iCs/>
      <w:color w:val="4F81BD" w:themeColor="accent1"/>
      <w:spacing w:val="15"/>
      <w:kern w:val="24"/>
      <w:lang w:val="en-GB"/>
    </w:rPr>
  </w:style>
  <w:style w:type="character" w:styleId="Strong">
    <w:name w:val="Strong"/>
    <w:basedOn w:val="DefaultParagraphFont"/>
    <w:uiPriority w:val="22"/>
    <w:qFormat/>
    <w:rsid w:val="000B14C6"/>
    <w:rPr>
      <w:b/>
      <w:bCs/>
    </w:rPr>
  </w:style>
  <w:style w:type="paragraph" w:styleId="NoSpacing">
    <w:name w:val="No Spacing"/>
    <w:uiPriority w:val="1"/>
    <w:qFormat/>
    <w:rsid w:val="000B14C6"/>
    <w:rPr>
      <w:color w:val="000099"/>
      <w:lang w:val="en-GB"/>
    </w:rPr>
  </w:style>
  <w:style w:type="paragraph" w:styleId="ListParagraph">
    <w:name w:val="List Paragraph"/>
    <w:basedOn w:val="Normal"/>
    <w:uiPriority w:val="34"/>
    <w:qFormat/>
    <w:rsid w:val="000B14C6"/>
    <w:pPr>
      <w:ind w:left="720"/>
      <w:contextualSpacing/>
    </w:pPr>
  </w:style>
  <w:style w:type="character" w:styleId="BookTitle">
    <w:name w:val="Book Title"/>
    <w:basedOn w:val="DefaultParagraphFont"/>
    <w:uiPriority w:val="33"/>
    <w:qFormat/>
    <w:rsid w:val="000B14C6"/>
    <w:rPr>
      <w:b/>
      <w:bCs/>
      <w:smallCaps/>
      <w:spacing w:val="5"/>
    </w:rPr>
  </w:style>
  <w:style w:type="paragraph" w:customStyle="1" w:styleId="Head4">
    <w:name w:val="Head 4"/>
    <w:basedOn w:val="Normal"/>
    <w:qFormat/>
    <w:rsid w:val="000B14C6"/>
    <w:rPr>
      <w:b/>
    </w:rPr>
  </w:style>
  <w:style w:type="paragraph" w:customStyle="1" w:styleId="style4">
    <w:name w:val="style 4"/>
    <w:basedOn w:val="ListParagraph"/>
    <w:qFormat/>
    <w:rsid w:val="000B14C6"/>
    <w:pPr>
      <w:numPr>
        <w:numId w:val="2"/>
      </w:numPr>
    </w:pPr>
    <w:rPr>
      <w:i/>
    </w:rPr>
  </w:style>
  <w:style w:type="paragraph" w:styleId="BalloonText">
    <w:name w:val="Balloon Text"/>
    <w:basedOn w:val="Normal"/>
    <w:link w:val="BalloonTextChar"/>
    <w:uiPriority w:val="99"/>
    <w:semiHidden/>
    <w:unhideWhenUsed/>
    <w:rsid w:val="008A36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27"/>
    <w:rPr>
      <w:rFonts w:ascii="Tahoma" w:hAnsi="Tahoma" w:cs="Tahoma"/>
      <w:sz w:val="16"/>
      <w:szCs w:val="16"/>
      <w:lang w:val="en-US"/>
    </w:rPr>
  </w:style>
  <w:style w:type="paragraph" w:styleId="Header">
    <w:name w:val="header"/>
    <w:basedOn w:val="Normal"/>
    <w:link w:val="HeaderChar"/>
    <w:uiPriority w:val="99"/>
    <w:unhideWhenUsed/>
    <w:rsid w:val="00BA34A1"/>
    <w:pPr>
      <w:tabs>
        <w:tab w:val="center" w:pos="4513"/>
        <w:tab w:val="right" w:pos="9026"/>
      </w:tabs>
      <w:spacing w:after="0"/>
    </w:pPr>
  </w:style>
  <w:style w:type="character" w:customStyle="1" w:styleId="HeaderChar">
    <w:name w:val="Header Char"/>
    <w:basedOn w:val="DefaultParagraphFont"/>
    <w:link w:val="Header"/>
    <w:uiPriority w:val="99"/>
    <w:rsid w:val="00BA34A1"/>
    <w:rPr>
      <w:lang w:val="en-US"/>
    </w:rPr>
  </w:style>
  <w:style w:type="paragraph" w:styleId="Footer">
    <w:name w:val="footer"/>
    <w:basedOn w:val="Normal"/>
    <w:link w:val="FooterChar"/>
    <w:uiPriority w:val="99"/>
    <w:unhideWhenUsed/>
    <w:rsid w:val="00BA34A1"/>
    <w:pPr>
      <w:tabs>
        <w:tab w:val="center" w:pos="4513"/>
        <w:tab w:val="right" w:pos="9026"/>
      </w:tabs>
      <w:spacing w:after="0"/>
    </w:pPr>
  </w:style>
  <w:style w:type="character" w:customStyle="1" w:styleId="FooterChar">
    <w:name w:val="Footer Char"/>
    <w:basedOn w:val="DefaultParagraphFont"/>
    <w:link w:val="Footer"/>
    <w:uiPriority w:val="99"/>
    <w:rsid w:val="00BA34A1"/>
    <w:rPr>
      <w:lang w:val="en-US"/>
    </w:rPr>
  </w:style>
  <w:style w:type="character" w:styleId="Hyperlink">
    <w:name w:val="Hyperlink"/>
    <w:uiPriority w:val="99"/>
    <w:unhideWhenUsed/>
    <w:rsid w:val="00BA34A1"/>
    <w:rPr>
      <w:color w:val="0000FF"/>
      <w:u w:val="single"/>
    </w:rPr>
  </w:style>
  <w:style w:type="paragraph" w:customStyle="1" w:styleId="Standard">
    <w:name w:val="Standard"/>
    <w:rsid w:val="009B1290"/>
    <w:pPr>
      <w:suppressAutoHyphens/>
      <w:autoSpaceDN w:val="0"/>
      <w:spacing w:after="0"/>
      <w:jc w:val="left"/>
      <w:textAlignment w:val="baseline"/>
    </w:pPr>
    <w:rPr>
      <w:rFonts w:ascii="Calibri" w:eastAsia="SimSun" w:hAnsi="Calibri"/>
      <w:color w:val="00000A"/>
      <w:kern w:val="3"/>
      <w:sz w:val="22"/>
      <w:szCs w:val="22"/>
      <w:lang w:val="en-GB" w:eastAsia="en-GB"/>
    </w:rPr>
  </w:style>
  <w:style w:type="character" w:styleId="CommentReference">
    <w:name w:val="annotation reference"/>
    <w:basedOn w:val="DefaultParagraphFont"/>
    <w:uiPriority w:val="99"/>
    <w:semiHidden/>
    <w:unhideWhenUsed/>
    <w:rsid w:val="002F03F4"/>
    <w:rPr>
      <w:sz w:val="16"/>
      <w:szCs w:val="16"/>
    </w:rPr>
  </w:style>
  <w:style w:type="paragraph" w:styleId="CommentText">
    <w:name w:val="annotation text"/>
    <w:basedOn w:val="Normal"/>
    <w:link w:val="CommentTextChar"/>
    <w:uiPriority w:val="99"/>
    <w:semiHidden/>
    <w:unhideWhenUsed/>
    <w:rsid w:val="002F03F4"/>
    <w:rPr>
      <w:sz w:val="20"/>
      <w:szCs w:val="20"/>
    </w:rPr>
  </w:style>
  <w:style w:type="character" w:customStyle="1" w:styleId="CommentTextChar">
    <w:name w:val="Comment Text Char"/>
    <w:basedOn w:val="DefaultParagraphFont"/>
    <w:link w:val="CommentText"/>
    <w:uiPriority w:val="99"/>
    <w:semiHidden/>
    <w:rsid w:val="002F03F4"/>
    <w:rPr>
      <w:sz w:val="20"/>
      <w:szCs w:val="20"/>
      <w:lang w:val="en-US"/>
    </w:rPr>
  </w:style>
  <w:style w:type="paragraph" w:styleId="CommentSubject">
    <w:name w:val="annotation subject"/>
    <w:basedOn w:val="CommentText"/>
    <w:next w:val="CommentText"/>
    <w:link w:val="CommentSubjectChar"/>
    <w:uiPriority w:val="99"/>
    <w:semiHidden/>
    <w:unhideWhenUsed/>
    <w:rsid w:val="002F03F4"/>
    <w:rPr>
      <w:b/>
      <w:bCs/>
    </w:rPr>
  </w:style>
  <w:style w:type="character" w:customStyle="1" w:styleId="CommentSubjectChar">
    <w:name w:val="Comment Subject Char"/>
    <w:basedOn w:val="CommentTextChar"/>
    <w:link w:val="CommentSubject"/>
    <w:uiPriority w:val="99"/>
    <w:semiHidden/>
    <w:rsid w:val="002F03F4"/>
    <w:rPr>
      <w:b/>
      <w:bCs/>
      <w:sz w:val="20"/>
      <w:szCs w:val="20"/>
      <w:lang w:val="en-US"/>
    </w:rPr>
  </w:style>
  <w:style w:type="table" w:styleId="MediumShading1-Accent5">
    <w:name w:val="Medium Shading 1 Accent 5"/>
    <w:basedOn w:val="TableNormal"/>
    <w:uiPriority w:val="63"/>
    <w:rsid w:val="00C71BA2"/>
    <w:pPr>
      <w:spacing w:after="0"/>
      <w:jc w:val="left"/>
    </w:pPr>
    <w:rPr>
      <w:rFonts w:asciiTheme="minorHAnsi" w:hAnsiTheme="minorHAnsi" w:cstheme="minorBidi"/>
      <w:sz w:val="22"/>
      <w:szCs w:val="22"/>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C71BA2"/>
    <w:pPr>
      <w:pBdr>
        <w:top w:val="none" w:sz="0" w:space="0" w:color="auto"/>
        <w:left w:val="none" w:sz="0" w:space="0" w:color="auto"/>
        <w:bottom w:val="none" w:sz="0" w:space="0" w:color="auto"/>
        <w:right w:val="none" w:sz="0" w:space="0" w:color="auto"/>
      </w:pBdr>
      <w:spacing w:before="480" w:after="0" w:line="276" w:lineRule="auto"/>
      <w:jc w:val="left"/>
      <w:outlineLvl w:val="9"/>
    </w:pPr>
    <w:rPr>
      <w:rFonts w:asciiTheme="majorHAnsi" w:hAnsiTheme="majorHAnsi"/>
      <w:bCs/>
      <w:color w:val="365F91" w:themeColor="accent1" w:themeShade="BF"/>
      <w:szCs w:val="28"/>
      <w:lang w:val="en-US" w:eastAsia="ja-JP"/>
    </w:rPr>
  </w:style>
  <w:style w:type="character" w:styleId="FollowedHyperlink">
    <w:name w:val="FollowedHyperlink"/>
    <w:basedOn w:val="DefaultParagraphFont"/>
    <w:uiPriority w:val="99"/>
    <w:semiHidden/>
    <w:unhideWhenUsed/>
    <w:rsid w:val="00C71BA2"/>
    <w:rPr>
      <w:color w:val="800080" w:themeColor="followedHyperlink"/>
      <w:u w:val="single"/>
    </w:rPr>
  </w:style>
  <w:style w:type="paragraph" w:customStyle="1" w:styleId="gmail-msolistparagraph">
    <w:name w:val="gmail-msolistparagraph"/>
    <w:basedOn w:val="Normal"/>
    <w:rsid w:val="006855EC"/>
    <w:pPr>
      <w:spacing w:before="100" w:beforeAutospacing="1" w:after="100" w:afterAutospacing="1"/>
      <w:jc w:val="left"/>
    </w:pPr>
    <w:rPr>
      <w:rFonts w:ascii="Calibri" w:hAnsi="Calibri" w:cs="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imes New Roman"/>
        <w:sz w:val="24"/>
        <w:szCs w:val="24"/>
        <w:lang w:val="fr-FR"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22"/>
    <w:rPr>
      <w:lang w:val="en-US"/>
    </w:rPr>
  </w:style>
  <w:style w:type="paragraph" w:styleId="Heading1">
    <w:name w:val="heading 1"/>
    <w:basedOn w:val="Normal"/>
    <w:next w:val="Normal"/>
    <w:link w:val="Heading1Char"/>
    <w:uiPriority w:val="9"/>
    <w:qFormat/>
    <w:rsid w:val="000B14C6"/>
    <w:pPr>
      <w:keepNext/>
      <w:keepLines/>
      <w:pBdr>
        <w:top w:val="single" w:sz="4" w:space="1" w:color="000090"/>
        <w:left w:val="single" w:sz="4" w:space="4" w:color="000090"/>
        <w:bottom w:val="single" w:sz="4" w:space="1" w:color="000090"/>
        <w:right w:val="single" w:sz="4" w:space="4" w:color="000090"/>
      </w:pBdr>
      <w:outlineLvl w:val="0"/>
    </w:pPr>
    <w:rPr>
      <w:rFonts w:eastAsiaTheme="majorEastAsia" w:cstheme="majorBidi"/>
      <w:b/>
      <w:sz w:val="28"/>
      <w:szCs w:val="32"/>
      <w:lang w:val="fr-FR"/>
    </w:rPr>
  </w:style>
  <w:style w:type="paragraph" w:styleId="Heading2">
    <w:name w:val="heading 2"/>
    <w:basedOn w:val="Normal"/>
    <w:next w:val="Normal"/>
    <w:link w:val="Heading2Char"/>
    <w:qFormat/>
    <w:rsid w:val="000B14C6"/>
    <w:pPr>
      <w:keepNext/>
      <w:keepLines/>
      <w:numPr>
        <w:numId w:val="1"/>
      </w:numPr>
      <w:outlineLvl w:val="1"/>
    </w:pPr>
    <w:rPr>
      <w:rFonts w:eastAsiaTheme="majorEastAsia" w:cstheme="majorBidi"/>
      <w:b/>
      <w:szCs w:val="26"/>
      <w:u w:val="single"/>
    </w:rPr>
  </w:style>
  <w:style w:type="paragraph" w:styleId="Heading3">
    <w:name w:val="heading 3"/>
    <w:basedOn w:val="Normal"/>
    <w:next w:val="Normal"/>
    <w:link w:val="Heading3Char"/>
    <w:qFormat/>
    <w:rsid w:val="000B14C6"/>
    <w:pPr>
      <w:keepNext/>
      <w:keepLines/>
      <w:outlineLvl w:val="2"/>
    </w:pPr>
    <w:rPr>
      <w:rFonts w:eastAsiaTheme="majorEastAsia" w:cstheme="majorBidi"/>
      <w:b/>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C6"/>
    <w:rPr>
      <w:rFonts w:ascii="Calibri" w:eastAsiaTheme="majorEastAsia" w:hAnsi="Calibri" w:cstheme="majorBidi"/>
      <w:b/>
      <w:bCs/>
      <w:color w:val="000090"/>
      <w:sz w:val="28"/>
      <w:szCs w:val="32"/>
    </w:rPr>
  </w:style>
  <w:style w:type="character" w:customStyle="1" w:styleId="Heading2Char">
    <w:name w:val="Heading 2 Char"/>
    <w:basedOn w:val="DefaultParagraphFont"/>
    <w:link w:val="Heading2"/>
    <w:rsid w:val="000B14C6"/>
    <w:rPr>
      <w:rFonts w:ascii="Calibri" w:eastAsiaTheme="majorEastAsia" w:hAnsi="Calibri" w:cstheme="majorBidi"/>
      <w:b/>
      <w:bCs/>
      <w:color w:val="000090"/>
      <w:szCs w:val="26"/>
      <w:u w:val="single"/>
      <w:lang w:val="en-US"/>
    </w:rPr>
  </w:style>
  <w:style w:type="character" w:customStyle="1" w:styleId="Heading3Char">
    <w:name w:val="Heading 3 Char"/>
    <w:basedOn w:val="DefaultParagraphFont"/>
    <w:link w:val="Heading3"/>
    <w:rsid w:val="000B14C6"/>
    <w:rPr>
      <w:rFonts w:asciiTheme="majorHAnsi" w:eastAsiaTheme="majorEastAsia" w:hAnsiTheme="majorHAnsi" w:cstheme="majorBidi"/>
      <w:b/>
      <w:bCs/>
      <w:color w:val="000090"/>
      <w:u w:val="single"/>
    </w:rPr>
  </w:style>
  <w:style w:type="paragraph" w:styleId="Title">
    <w:name w:val="Title"/>
    <w:basedOn w:val="Normal"/>
    <w:next w:val="Normal"/>
    <w:link w:val="TitleChar"/>
    <w:uiPriority w:val="10"/>
    <w:qFormat/>
    <w:rsid w:val="000B14C6"/>
    <w:pPr>
      <w:pBdr>
        <w:bottom w:val="single" w:sz="8" w:space="4" w:color="4F81BD" w:themeColor="accent1"/>
      </w:pBdr>
      <w:spacing w:after="300"/>
      <w:contextualSpacing/>
      <w:jc w:val="left"/>
    </w:pPr>
    <w:rPr>
      <w:rFonts w:eastAsiaTheme="majorEastAsia" w:cstheme="majorBidi"/>
      <w:spacing w:val="5"/>
      <w:kern w:val="28"/>
      <w:sz w:val="52"/>
      <w:szCs w:val="52"/>
      <w:lang w:val="en-GB"/>
    </w:rPr>
  </w:style>
  <w:style w:type="character" w:customStyle="1" w:styleId="TitleChar">
    <w:name w:val="Title Char"/>
    <w:basedOn w:val="DefaultParagraphFont"/>
    <w:link w:val="Title"/>
    <w:uiPriority w:val="10"/>
    <w:rsid w:val="000B14C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0B14C6"/>
    <w:pPr>
      <w:numPr>
        <w:ilvl w:val="1"/>
      </w:numPr>
      <w:spacing w:after="200" w:line="276" w:lineRule="auto"/>
      <w:jc w:val="left"/>
    </w:pPr>
    <w:rPr>
      <w:rFonts w:eastAsiaTheme="majorEastAsia" w:cstheme="majorBidi"/>
      <w:b/>
      <w:i/>
      <w:iCs/>
      <w:color w:val="4F81BD" w:themeColor="accent1"/>
      <w:spacing w:val="15"/>
      <w:lang w:val="en-GB"/>
    </w:rPr>
  </w:style>
  <w:style w:type="character" w:customStyle="1" w:styleId="SubtitleChar">
    <w:name w:val="Subtitle Char"/>
    <w:basedOn w:val="DefaultParagraphFont"/>
    <w:link w:val="Subtitle"/>
    <w:uiPriority w:val="11"/>
    <w:rsid w:val="000B14C6"/>
    <w:rPr>
      <w:rFonts w:asciiTheme="majorHAnsi" w:eastAsiaTheme="majorEastAsia" w:hAnsiTheme="majorHAnsi" w:cstheme="majorBidi"/>
      <w:b/>
      <w:i/>
      <w:iCs/>
      <w:color w:val="4F81BD" w:themeColor="accent1"/>
      <w:spacing w:val="15"/>
      <w:kern w:val="24"/>
      <w:lang w:val="en-GB"/>
    </w:rPr>
  </w:style>
  <w:style w:type="character" w:styleId="Strong">
    <w:name w:val="Strong"/>
    <w:basedOn w:val="DefaultParagraphFont"/>
    <w:uiPriority w:val="22"/>
    <w:qFormat/>
    <w:rsid w:val="000B14C6"/>
    <w:rPr>
      <w:b/>
      <w:bCs/>
    </w:rPr>
  </w:style>
  <w:style w:type="paragraph" w:styleId="NoSpacing">
    <w:name w:val="No Spacing"/>
    <w:uiPriority w:val="1"/>
    <w:qFormat/>
    <w:rsid w:val="000B14C6"/>
    <w:rPr>
      <w:color w:val="000099"/>
      <w:lang w:val="en-GB"/>
    </w:rPr>
  </w:style>
  <w:style w:type="paragraph" w:styleId="ListParagraph">
    <w:name w:val="List Paragraph"/>
    <w:basedOn w:val="Normal"/>
    <w:uiPriority w:val="34"/>
    <w:qFormat/>
    <w:rsid w:val="000B14C6"/>
    <w:pPr>
      <w:ind w:left="720"/>
      <w:contextualSpacing/>
    </w:pPr>
  </w:style>
  <w:style w:type="character" w:styleId="BookTitle">
    <w:name w:val="Book Title"/>
    <w:basedOn w:val="DefaultParagraphFont"/>
    <w:uiPriority w:val="33"/>
    <w:qFormat/>
    <w:rsid w:val="000B14C6"/>
    <w:rPr>
      <w:b/>
      <w:bCs/>
      <w:smallCaps/>
      <w:spacing w:val="5"/>
    </w:rPr>
  </w:style>
  <w:style w:type="paragraph" w:customStyle="1" w:styleId="Head4">
    <w:name w:val="Head 4"/>
    <w:basedOn w:val="Normal"/>
    <w:qFormat/>
    <w:rsid w:val="000B14C6"/>
    <w:rPr>
      <w:b/>
    </w:rPr>
  </w:style>
  <w:style w:type="paragraph" w:customStyle="1" w:styleId="style4">
    <w:name w:val="style 4"/>
    <w:basedOn w:val="ListParagraph"/>
    <w:qFormat/>
    <w:rsid w:val="000B14C6"/>
    <w:pPr>
      <w:numPr>
        <w:numId w:val="2"/>
      </w:numPr>
    </w:pPr>
    <w:rPr>
      <w:i/>
    </w:rPr>
  </w:style>
  <w:style w:type="paragraph" w:styleId="BalloonText">
    <w:name w:val="Balloon Text"/>
    <w:basedOn w:val="Normal"/>
    <w:link w:val="BalloonTextChar"/>
    <w:uiPriority w:val="99"/>
    <w:semiHidden/>
    <w:unhideWhenUsed/>
    <w:rsid w:val="008A36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27"/>
    <w:rPr>
      <w:rFonts w:ascii="Tahoma" w:hAnsi="Tahoma" w:cs="Tahoma"/>
      <w:sz w:val="16"/>
      <w:szCs w:val="16"/>
      <w:lang w:val="en-US"/>
    </w:rPr>
  </w:style>
  <w:style w:type="paragraph" w:styleId="Header">
    <w:name w:val="header"/>
    <w:basedOn w:val="Normal"/>
    <w:link w:val="HeaderChar"/>
    <w:uiPriority w:val="99"/>
    <w:unhideWhenUsed/>
    <w:rsid w:val="00BA34A1"/>
    <w:pPr>
      <w:tabs>
        <w:tab w:val="center" w:pos="4513"/>
        <w:tab w:val="right" w:pos="9026"/>
      </w:tabs>
      <w:spacing w:after="0"/>
    </w:pPr>
  </w:style>
  <w:style w:type="character" w:customStyle="1" w:styleId="HeaderChar">
    <w:name w:val="Header Char"/>
    <w:basedOn w:val="DefaultParagraphFont"/>
    <w:link w:val="Header"/>
    <w:uiPriority w:val="99"/>
    <w:rsid w:val="00BA34A1"/>
    <w:rPr>
      <w:lang w:val="en-US"/>
    </w:rPr>
  </w:style>
  <w:style w:type="paragraph" w:styleId="Footer">
    <w:name w:val="footer"/>
    <w:basedOn w:val="Normal"/>
    <w:link w:val="FooterChar"/>
    <w:uiPriority w:val="99"/>
    <w:unhideWhenUsed/>
    <w:rsid w:val="00BA34A1"/>
    <w:pPr>
      <w:tabs>
        <w:tab w:val="center" w:pos="4513"/>
        <w:tab w:val="right" w:pos="9026"/>
      </w:tabs>
      <w:spacing w:after="0"/>
    </w:pPr>
  </w:style>
  <w:style w:type="character" w:customStyle="1" w:styleId="FooterChar">
    <w:name w:val="Footer Char"/>
    <w:basedOn w:val="DefaultParagraphFont"/>
    <w:link w:val="Footer"/>
    <w:uiPriority w:val="99"/>
    <w:rsid w:val="00BA34A1"/>
    <w:rPr>
      <w:lang w:val="en-US"/>
    </w:rPr>
  </w:style>
  <w:style w:type="character" w:styleId="Hyperlink">
    <w:name w:val="Hyperlink"/>
    <w:uiPriority w:val="99"/>
    <w:unhideWhenUsed/>
    <w:rsid w:val="00BA34A1"/>
    <w:rPr>
      <w:color w:val="0000FF"/>
      <w:u w:val="single"/>
    </w:rPr>
  </w:style>
  <w:style w:type="paragraph" w:customStyle="1" w:styleId="Standard">
    <w:name w:val="Standard"/>
    <w:rsid w:val="009B1290"/>
    <w:pPr>
      <w:suppressAutoHyphens/>
      <w:autoSpaceDN w:val="0"/>
      <w:spacing w:after="0"/>
      <w:jc w:val="left"/>
      <w:textAlignment w:val="baseline"/>
    </w:pPr>
    <w:rPr>
      <w:rFonts w:ascii="Calibri" w:eastAsia="SimSun" w:hAnsi="Calibri"/>
      <w:color w:val="00000A"/>
      <w:kern w:val="3"/>
      <w:sz w:val="22"/>
      <w:szCs w:val="22"/>
      <w:lang w:val="en-GB" w:eastAsia="en-GB"/>
    </w:rPr>
  </w:style>
  <w:style w:type="character" w:styleId="CommentReference">
    <w:name w:val="annotation reference"/>
    <w:basedOn w:val="DefaultParagraphFont"/>
    <w:uiPriority w:val="99"/>
    <w:semiHidden/>
    <w:unhideWhenUsed/>
    <w:rsid w:val="002F03F4"/>
    <w:rPr>
      <w:sz w:val="16"/>
      <w:szCs w:val="16"/>
    </w:rPr>
  </w:style>
  <w:style w:type="paragraph" w:styleId="CommentText">
    <w:name w:val="annotation text"/>
    <w:basedOn w:val="Normal"/>
    <w:link w:val="CommentTextChar"/>
    <w:uiPriority w:val="99"/>
    <w:semiHidden/>
    <w:unhideWhenUsed/>
    <w:rsid w:val="002F03F4"/>
    <w:rPr>
      <w:sz w:val="20"/>
      <w:szCs w:val="20"/>
    </w:rPr>
  </w:style>
  <w:style w:type="character" w:customStyle="1" w:styleId="CommentTextChar">
    <w:name w:val="Comment Text Char"/>
    <w:basedOn w:val="DefaultParagraphFont"/>
    <w:link w:val="CommentText"/>
    <w:uiPriority w:val="99"/>
    <w:semiHidden/>
    <w:rsid w:val="002F03F4"/>
    <w:rPr>
      <w:sz w:val="20"/>
      <w:szCs w:val="20"/>
      <w:lang w:val="en-US"/>
    </w:rPr>
  </w:style>
  <w:style w:type="paragraph" w:styleId="CommentSubject">
    <w:name w:val="annotation subject"/>
    <w:basedOn w:val="CommentText"/>
    <w:next w:val="CommentText"/>
    <w:link w:val="CommentSubjectChar"/>
    <w:uiPriority w:val="99"/>
    <w:semiHidden/>
    <w:unhideWhenUsed/>
    <w:rsid w:val="002F03F4"/>
    <w:rPr>
      <w:b/>
      <w:bCs/>
    </w:rPr>
  </w:style>
  <w:style w:type="character" w:customStyle="1" w:styleId="CommentSubjectChar">
    <w:name w:val="Comment Subject Char"/>
    <w:basedOn w:val="CommentTextChar"/>
    <w:link w:val="CommentSubject"/>
    <w:uiPriority w:val="99"/>
    <w:semiHidden/>
    <w:rsid w:val="002F03F4"/>
    <w:rPr>
      <w:b/>
      <w:bCs/>
      <w:sz w:val="20"/>
      <w:szCs w:val="20"/>
      <w:lang w:val="en-US"/>
    </w:rPr>
  </w:style>
  <w:style w:type="table" w:styleId="MediumShading1-Accent5">
    <w:name w:val="Medium Shading 1 Accent 5"/>
    <w:basedOn w:val="TableNormal"/>
    <w:uiPriority w:val="63"/>
    <w:rsid w:val="00C71BA2"/>
    <w:pPr>
      <w:spacing w:after="0"/>
      <w:jc w:val="left"/>
    </w:pPr>
    <w:rPr>
      <w:rFonts w:asciiTheme="minorHAnsi" w:hAnsiTheme="minorHAnsi" w:cstheme="minorBidi"/>
      <w:sz w:val="22"/>
      <w:szCs w:val="22"/>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C71BA2"/>
    <w:pPr>
      <w:pBdr>
        <w:top w:val="none" w:sz="0" w:space="0" w:color="auto"/>
        <w:left w:val="none" w:sz="0" w:space="0" w:color="auto"/>
        <w:bottom w:val="none" w:sz="0" w:space="0" w:color="auto"/>
        <w:right w:val="none" w:sz="0" w:space="0" w:color="auto"/>
      </w:pBdr>
      <w:spacing w:before="480" w:after="0" w:line="276" w:lineRule="auto"/>
      <w:jc w:val="left"/>
      <w:outlineLvl w:val="9"/>
    </w:pPr>
    <w:rPr>
      <w:rFonts w:asciiTheme="majorHAnsi" w:hAnsiTheme="majorHAnsi"/>
      <w:bCs/>
      <w:color w:val="365F91" w:themeColor="accent1" w:themeShade="BF"/>
      <w:szCs w:val="28"/>
      <w:lang w:val="en-US" w:eastAsia="ja-JP"/>
    </w:rPr>
  </w:style>
  <w:style w:type="character" w:styleId="FollowedHyperlink">
    <w:name w:val="FollowedHyperlink"/>
    <w:basedOn w:val="DefaultParagraphFont"/>
    <w:uiPriority w:val="99"/>
    <w:semiHidden/>
    <w:unhideWhenUsed/>
    <w:rsid w:val="00C71BA2"/>
    <w:rPr>
      <w:color w:val="800080" w:themeColor="followedHyperlink"/>
      <w:u w:val="single"/>
    </w:rPr>
  </w:style>
  <w:style w:type="paragraph" w:customStyle="1" w:styleId="gmail-msolistparagraph">
    <w:name w:val="gmail-msolistparagraph"/>
    <w:basedOn w:val="Normal"/>
    <w:rsid w:val="006855EC"/>
    <w:pPr>
      <w:spacing w:before="100" w:beforeAutospacing="1" w:after="100" w:afterAutospacing="1"/>
      <w:jc w:val="left"/>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3151">
      <w:bodyDiv w:val="1"/>
      <w:marLeft w:val="0"/>
      <w:marRight w:val="0"/>
      <w:marTop w:val="0"/>
      <w:marBottom w:val="0"/>
      <w:divBdr>
        <w:top w:val="none" w:sz="0" w:space="0" w:color="auto"/>
        <w:left w:val="none" w:sz="0" w:space="0" w:color="auto"/>
        <w:bottom w:val="none" w:sz="0" w:space="0" w:color="auto"/>
        <w:right w:val="none" w:sz="0" w:space="0" w:color="auto"/>
      </w:divBdr>
    </w:div>
    <w:div w:id="75978174">
      <w:bodyDiv w:val="1"/>
      <w:marLeft w:val="0"/>
      <w:marRight w:val="0"/>
      <w:marTop w:val="0"/>
      <w:marBottom w:val="0"/>
      <w:divBdr>
        <w:top w:val="none" w:sz="0" w:space="0" w:color="auto"/>
        <w:left w:val="none" w:sz="0" w:space="0" w:color="auto"/>
        <w:bottom w:val="none" w:sz="0" w:space="0" w:color="auto"/>
        <w:right w:val="none" w:sz="0" w:space="0" w:color="auto"/>
      </w:divBdr>
    </w:div>
    <w:div w:id="210652573">
      <w:bodyDiv w:val="1"/>
      <w:marLeft w:val="0"/>
      <w:marRight w:val="0"/>
      <w:marTop w:val="0"/>
      <w:marBottom w:val="0"/>
      <w:divBdr>
        <w:top w:val="none" w:sz="0" w:space="0" w:color="auto"/>
        <w:left w:val="none" w:sz="0" w:space="0" w:color="auto"/>
        <w:bottom w:val="none" w:sz="0" w:space="0" w:color="auto"/>
        <w:right w:val="none" w:sz="0" w:space="0" w:color="auto"/>
      </w:divBdr>
    </w:div>
    <w:div w:id="285698832">
      <w:bodyDiv w:val="1"/>
      <w:marLeft w:val="0"/>
      <w:marRight w:val="0"/>
      <w:marTop w:val="0"/>
      <w:marBottom w:val="0"/>
      <w:divBdr>
        <w:top w:val="none" w:sz="0" w:space="0" w:color="auto"/>
        <w:left w:val="none" w:sz="0" w:space="0" w:color="auto"/>
        <w:bottom w:val="none" w:sz="0" w:space="0" w:color="auto"/>
        <w:right w:val="none" w:sz="0" w:space="0" w:color="auto"/>
      </w:divBdr>
    </w:div>
    <w:div w:id="308946493">
      <w:bodyDiv w:val="1"/>
      <w:marLeft w:val="0"/>
      <w:marRight w:val="0"/>
      <w:marTop w:val="0"/>
      <w:marBottom w:val="0"/>
      <w:divBdr>
        <w:top w:val="none" w:sz="0" w:space="0" w:color="auto"/>
        <w:left w:val="none" w:sz="0" w:space="0" w:color="auto"/>
        <w:bottom w:val="none" w:sz="0" w:space="0" w:color="auto"/>
        <w:right w:val="none" w:sz="0" w:space="0" w:color="auto"/>
      </w:divBdr>
    </w:div>
    <w:div w:id="605768843">
      <w:bodyDiv w:val="1"/>
      <w:marLeft w:val="0"/>
      <w:marRight w:val="0"/>
      <w:marTop w:val="0"/>
      <w:marBottom w:val="0"/>
      <w:divBdr>
        <w:top w:val="none" w:sz="0" w:space="0" w:color="auto"/>
        <w:left w:val="none" w:sz="0" w:space="0" w:color="auto"/>
        <w:bottom w:val="none" w:sz="0" w:space="0" w:color="auto"/>
        <w:right w:val="none" w:sz="0" w:space="0" w:color="auto"/>
      </w:divBdr>
    </w:div>
    <w:div w:id="796605982">
      <w:bodyDiv w:val="1"/>
      <w:marLeft w:val="0"/>
      <w:marRight w:val="0"/>
      <w:marTop w:val="0"/>
      <w:marBottom w:val="0"/>
      <w:divBdr>
        <w:top w:val="none" w:sz="0" w:space="0" w:color="auto"/>
        <w:left w:val="none" w:sz="0" w:space="0" w:color="auto"/>
        <w:bottom w:val="none" w:sz="0" w:space="0" w:color="auto"/>
        <w:right w:val="none" w:sz="0" w:space="0" w:color="auto"/>
      </w:divBdr>
    </w:div>
    <w:div w:id="1129932685">
      <w:bodyDiv w:val="1"/>
      <w:marLeft w:val="0"/>
      <w:marRight w:val="0"/>
      <w:marTop w:val="0"/>
      <w:marBottom w:val="0"/>
      <w:divBdr>
        <w:top w:val="none" w:sz="0" w:space="0" w:color="auto"/>
        <w:left w:val="none" w:sz="0" w:space="0" w:color="auto"/>
        <w:bottom w:val="none" w:sz="0" w:space="0" w:color="auto"/>
        <w:right w:val="none" w:sz="0" w:space="0" w:color="auto"/>
      </w:divBdr>
    </w:div>
    <w:div w:id="1382706700">
      <w:bodyDiv w:val="1"/>
      <w:marLeft w:val="0"/>
      <w:marRight w:val="0"/>
      <w:marTop w:val="0"/>
      <w:marBottom w:val="0"/>
      <w:divBdr>
        <w:top w:val="none" w:sz="0" w:space="0" w:color="auto"/>
        <w:left w:val="none" w:sz="0" w:space="0" w:color="auto"/>
        <w:bottom w:val="none" w:sz="0" w:space="0" w:color="auto"/>
        <w:right w:val="none" w:sz="0" w:space="0" w:color="auto"/>
      </w:divBdr>
    </w:div>
    <w:div w:id="17251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y@marketac.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3A47-DA21-4C8E-924B-FC3C7560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1708</Words>
  <Characters>9736</Characters>
  <Application>Microsoft Office Word</Application>
  <DocSecurity>0</DocSecurity>
  <Lines>81</Lines>
  <Paragraphs>22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Oceana</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Kokosis</dc:creator>
  <cp:lastModifiedBy>MAC</cp:lastModifiedBy>
  <cp:revision>2</cp:revision>
  <cp:lastPrinted>2018-05-16T08:55:00Z</cp:lastPrinted>
  <dcterms:created xsi:type="dcterms:W3CDTF">2018-05-22T08:32:00Z</dcterms:created>
  <dcterms:modified xsi:type="dcterms:W3CDTF">2018-05-22T08:32:00Z</dcterms:modified>
</cp:coreProperties>
</file>