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06D" w:rsidRPr="005601CB" w:rsidRDefault="008B406D" w:rsidP="008B406D">
      <w:pPr>
        <w:pStyle w:val="Standard"/>
        <w:jc w:val="center"/>
        <w:rPr>
          <w:color w:val="595959" w:themeColor="text1" w:themeTint="A6"/>
        </w:rPr>
      </w:pPr>
      <w:r w:rsidRPr="005601CB">
        <w:rPr>
          <w:b/>
          <w:bCs/>
          <w:color w:val="595959" w:themeColor="text1" w:themeTint="A6"/>
          <w:sz w:val="32"/>
          <w:szCs w:val="32"/>
        </w:rPr>
        <w:t>DRAFT AGENDA</w:t>
      </w:r>
    </w:p>
    <w:p w:rsidR="005B50B6" w:rsidRDefault="002A06AF" w:rsidP="008B406D">
      <w:pPr>
        <w:pStyle w:val="Standard"/>
        <w:jc w:val="center"/>
        <w:rPr>
          <w:b/>
          <w:bCs/>
          <w:color w:val="595959" w:themeColor="text1" w:themeTint="A6"/>
          <w:sz w:val="32"/>
          <w:szCs w:val="32"/>
        </w:rPr>
      </w:pPr>
      <w:r>
        <w:rPr>
          <w:b/>
          <w:bCs/>
          <w:color w:val="595959" w:themeColor="text1" w:themeTint="A6"/>
          <w:sz w:val="32"/>
          <w:szCs w:val="32"/>
        </w:rPr>
        <w:t xml:space="preserve">WORKING GROUP </w:t>
      </w:r>
      <w:r w:rsidR="00492AEF">
        <w:rPr>
          <w:b/>
          <w:bCs/>
          <w:color w:val="595959" w:themeColor="text1" w:themeTint="A6"/>
          <w:sz w:val="32"/>
          <w:szCs w:val="32"/>
        </w:rPr>
        <w:t>3</w:t>
      </w:r>
      <w:r w:rsidR="00FF4CB8">
        <w:rPr>
          <w:b/>
          <w:bCs/>
          <w:color w:val="595959" w:themeColor="text1" w:themeTint="A6"/>
          <w:sz w:val="32"/>
          <w:szCs w:val="32"/>
        </w:rPr>
        <w:t xml:space="preserve">: </w:t>
      </w:r>
      <w:r w:rsidR="00FF4CB8" w:rsidRPr="00FF4CB8">
        <w:rPr>
          <w:b/>
          <w:bCs/>
          <w:color w:val="595959" w:themeColor="text1" w:themeTint="A6"/>
          <w:sz w:val="32"/>
          <w:szCs w:val="32"/>
        </w:rPr>
        <w:t xml:space="preserve">EU CONTROL AND SANITARY ISSUES, </w:t>
      </w:r>
    </w:p>
    <w:p w:rsidR="008B406D" w:rsidRPr="005931CD" w:rsidRDefault="00FF4CB8" w:rsidP="008B406D">
      <w:pPr>
        <w:pStyle w:val="Standard"/>
        <w:jc w:val="center"/>
        <w:rPr>
          <w:color w:val="595959" w:themeColor="text1" w:themeTint="A6"/>
        </w:rPr>
      </w:pPr>
      <w:r w:rsidRPr="00FF4CB8">
        <w:rPr>
          <w:b/>
          <w:bCs/>
          <w:color w:val="595959" w:themeColor="text1" w:themeTint="A6"/>
          <w:sz w:val="32"/>
          <w:szCs w:val="32"/>
        </w:rPr>
        <w:t>CONSUMER RULES</w:t>
      </w:r>
    </w:p>
    <w:p w:rsidR="008B406D" w:rsidRPr="007644B8" w:rsidRDefault="002A06AF" w:rsidP="008B406D">
      <w:pPr>
        <w:jc w:val="center"/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</w:pPr>
      <w:r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Thursday 24 May</w:t>
      </w:r>
      <w:r w:rsidR="008B406D" w:rsidRPr="007644B8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 xml:space="preserve"> 2018</w:t>
      </w:r>
    </w:p>
    <w:p w:rsidR="008B406D" w:rsidRPr="00900C89" w:rsidRDefault="0002166F" w:rsidP="008B406D">
      <w:pPr>
        <w:jc w:val="center"/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</w:pPr>
      <w:r w:rsidRPr="00900C89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14</w:t>
      </w:r>
      <w:r w:rsidR="00492AEF" w:rsidRPr="00900C89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:00</w:t>
      </w:r>
      <w:r w:rsidR="008B406D" w:rsidRPr="00900C89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-1</w:t>
      </w:r>
      <w:r w:rsidR="0093101F" w:rsidRPr="00900C89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7</w:t>
      </w:r>
      <w:r w:rsidR="008B406D" w:rsidRPr="00900C89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:</w:t>
      </w:r>
      <w:r w:rsidR="00FB13AB" w:rsidRPr="00900C89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3</w:t>
      </w:r>
      <w:r w:rsidR="008B406D" w:rsidRPr="00900C89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0</w:t>
      </w:r>
    </w:p>
    <w:p w:rsidR="008B406D" w:rsidRPr="00900C89" w:rsidRDefault="008B406D" w:rsidP="008B406D">
      <w:pPr>
        <w:jc w:val="center"/>
        <w:rPr>
          <w:rFonts w:ascii="Calibri" w:hAnsi="Calibri" w:cs="Times New Roman"/>
          <w:b/>
          <w:bCs/>
          <w:color w:val="595959" w:themeColor="text1" w:themeTint="A6"/>
          <w:sz w:val="22"/>
          <w:szCs w:val="22"/>
          <w:lang w:val="en-GB" w:eastAsia="en-GB"/>
        </w:rPr>
      </w:pPr>
      <w:r w:rsidRPr="00900C89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Leopold Hotel Brussels EU </w:t>
      </w:r>
      <w:r w:rsidRPr="00900C89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br/>
        <w:t xml:space="preserve">Rue du Luxembourg 35-1050 </w:t>
      </w:r>
      <w:proofErr w:type="spellStart"/>
      <w:r w:rsidRPr="00900C89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Bruxelles</w:t>
      </w:r>
      <w:proofErr w:type="spellEnd"/>
      <w:r w:rsidRPr="00900C89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 </w:t>
      </w:r>
    </w:p>
    <w:p w:rsidR="008B406D" w:rsidRPr="00900C89" w:rsidRDefault="008B406D" w:rsidP="008B406D">
      <w:pPr>
        <w:pStyle w:val="Standard"/>
        <w:ind w:left="720"/>
        <w:rPr>
          <w:color w:val="595959" w:themeColor="text1" w:themeTint="A6"/>
        </w:rPr>
      </w:pPr>
    </w:p>
    <w:p w:rsidR="008B406D" w:rsidRPr="00900C89" w:rsidRDefault="008B406D" w:rsidP="008B406D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</w:p>
    <w:p w:rsidR="008B406D" w:rsidRDefault="0002166F" w:rsidP="008B406D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14:0</w:t>
      </w:r>
      <w:r w:rsidR="002A06AF">
        <w:rPr>
          <w:b/>
          <w:bCs/>
          <w:color w:val="595959" w:themeColor="text1" w:themeTint="A6"/>
          <w:sz w:val="24"/>
          <w:szCs w:val="24"/>
        </w:rPr>
        <w:t>0</w:t>
      </w:r>
      <w:r w:rsidR="008B406D">
        <w:rPr>
          <w:b/>
          <w:bCs/>
          <w:color w:val="595959" w:themeColor="text1" w:themeTint="A6"/>
          <w:sz w:val="24"/>
          <w:szCs w:val="24"/>
        </w:rPr>
        <w:t xml:space="preserve"> </w:t>
      </w:r>
      <w:r w:rsidR="008B406D" w:rsidRPr="005601CB">
        <w:rPr>
          <w:b/>
          <w:bCs/>
          <w:color w:val="595959" w:themeColor="text1" w:themeTint="A6"/>
          <w:sz w:val="24"/>
          <w:szCs w:val="24"/>
        </w:rPr>
        <w:t>Welcome from the Chair</w:t>
      </w:r>
    </w:p>
    <w:p w:rsidR="008B406D" w:rsidRDefault="008B406D" w:rsidP="008B406D">
      <w:pPr>
        <w:pStyle w:val="Standard"/>
        <w:jc w:val="both"/>
        <w:rPr>
          <w:b/>
          <w:bCs/>
          <w:color w:val="595959" w:themeColor="text1" w:themeTint="A6"/>
          <w:sz w:val="24"/>
          <w:szCs w:val="24"/>
        </w:rPr>
      </w:pPr>
    </w:p>
    <w:p w:rsidR="00A110F7" w:rsidRDefault="0002166F" w:rsidP="00A110F7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14:05</w:t>
      </w:r>
      <w:r w:rsidR="00A110F7">
        <w:rPr>
          <w:b/>
          <w:bCs/>
          <w:color w:val="595959" w:themeColor="text1" w:themeTint="A6"/>
          <w:sz w:val="24"/>
          <w:szCs w:val="24"/>
        </w:rPr>
        <w:t xml:space="preserve"> Adoption minutes last meeting (</w:t>
      </w:r>
      <w:r w:rsidR="002A06AF">
        <w:rPr>
          <w:b/>
          <w:bCs/>
          <w:color w:val="595959" w:themeColor="text1" w:themeTint="A6"/>
          <w:sz w:val="24"/>
          <w:szCs w:val="24"/>
        </w:rPr>
        <w:t>24.01.18</w:t>
      </w:r>
      <w:r w:rsidR="00A110F7">
        <w:rPr>
          <w:b/>
          <w:bCs/>
          <w:color w:val="595959" w:themeColor="text1" w:themeTint="A6"/>
          <w:sz w:val="24"/>
          <w:szCs w:val="24"/>
        </w:rPr>
        <w:t>)</w:t>
      </w:r>
    </w:p>
    <w:p w:rsidR="00A110F7" w:rsidRPr="005601CB" w:rsidRDefault="00A110F7" w:rsidP="008B406D">
      <w:pPr>
        <w:pStyle w:val="Standard"/>
        <w:jc w:val="both"/>
        <w:rPr>
          <w:b/>
          <w:bCs/>
          <w:color w:val="595959" w:themeColor="text1" w:themeTint="A6"/>
          <w:sz w:val="24"/>
          <w:szCs w:val="24"/>
        </w:rPr>
      </w:pPr>
    </w:p>
    <w:p w:rsidR="00EF666E" w:rsidRDefault="0002166F" w:rsidP="00EF666E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en-IE"/>
        </w:rPr>
      </w:pPr>
      <w:r>
        <w:rPr>
          <w:b/>
          <w:bCs/>
          <w:color w:val="595959" w:themeColor="text1" w:themeTint="A6"/>
          <w:sz w:val="24"/>
          <w:szCs w:val="24"/>
        </w:rPr>
        <w:t>14</w:t>
      </w:r>
      <w:r w:rsidR="008B406D">
        <w:rPr>
          <w:b/>
          <w:bCs/>
          <w:color w:val="595959" w:themeColor="text1" w:themeTint="A6"/>
          <w:sz w:val="24"/>
          <w:szCs w:val="24"/>
        </w:rPr>
        <w:t>:</w:t>
      </w:r>
      <w:r>
        <w:rPr>
          <w:b/>
          <w:bCs/>
          <w:color w:val="595959" w:themeColor="text1" w:themeTint="A6"/>
          <w:sz w:val="24"/>
          <w:szCs w:val="24"/>
        </w:rPr>
        <w:t>10</w:t>
      </w:r>
      <w:r w:rsidR="008B406D">
        <w:rPr>
          <w:b/>
          <w:bCs/>
          <w:color w:val="595959" w:themeColor="text1" w:themeTint="A6"/>
          <w:sz w:val="24"/>
          <w:szCs w:val="24"/>
        </w:rPr>
        <w:t xml:space="preserve"> </w:t>
      </w:r>
      <w:r w:rsidR="00EF666E">
        <w:rPr>
          <w:b/>
          <w:bCs/>
          <w:color w:val="595959" w:themeColor="text1" w:themeTint="A6"/>
          <w:sz w:val="24"/>
          <w:szCs w:val="24"/>
          <w:lang w:val="en-IE"/>
        </w:rPr>
        <w:t>Exchange of views with Commission on</w:t>
      </w:r>
    </w:p>
    <w:p w:rsidR="00EF666E" w:rsidRPr="00FB13AB" w:rsidRDefault="00EF666E" w:rsidP="00EF666E">
      <w:pPr>
        <w:pStyle w:val="Standard"/>
        <w:numPr>
          <w:ilvl w:val="0"/>
          <w:numId w:val="8"/>
        </w:numPr>
        <w:jc w:val="both"/>
        <w:rPr>
          <w:bCs/>
          <w:color w:val="595959" w:themeColor="text1" w:themeTint="A6"/>
          <w:sz w:val="24"/>
          <w:szCs w:val="24"/>
        </w:rPr>
      </w:pPr>
      <w:r w:rsidRPr="00FB13AB">
        <w:rPr>
          <w:bCs/>
          <w:color w:val="595959" w:themeColor="text1" w:themeTint="A6"/>
          <w:sz w:val="24"/>
          <w:szCs w:val="24"/>
        </w:rPr>
        <w:t>FIC Regulation</w:t>
      </w:r>
    </w:p>
    <w:p w:rsidR="00EF666E" w:rsidRPr="00FB13AB" w:rsidRDefault="00EF666E" w:rsidP="00EF666E">
      <w:pPr>
        <w:pStyle w:val="Standard"/>
        <w:numPr>
          <w:ilvl w:val="0"/>
          <w:numId w:val="8"/>
        </w:numPr>
        <w:jc w:val="both"/>
        <w:rPr>
          <w:bCs/>
          <w:color w:val="595959" w:themeColor="text1" w:themeTint="A6"/>
          <w:sz w:val="24"/>
          <w:szCs w:val="24"/>
        </w:rPr>
      </w:pPr>
      <w:r w:rsidRPr="00FB13AB">
        <w:rPr>
          <w:bCs/>
          <w:color w:val="595959" w:themeColor="text1" w:themeTint="A6"/>
          <w:sz w:val="24"/>
          <w:szCs w:val="24"/>
        </w:rPr>
        <w:t>COOL</w:t>
      </w:r>
    </w:p>
    <w:p w:rsidR="00EF666E" w:rsidRPr="00EF666E" w:rsidRDefault="00EF666E" w:rsidP="00EF666E">
      <w:pPr>
        <w:pStyle w:val="Standard"/>
        <w:numPr>
          <w:ilvl w:val="0"/>
          <w:numId w:val="8"/>
        </w:numPr>
        <w:jc w:val="both"/>
        <w:rPr>
          <w:b/>
          <w:bCs/>
          <w:color w:val="595959" w:themeColor="text1" w:themeTint="A6"/>
          <w:sz w:val="24"/>
          <w:szCs w:val="24"/>
        </w:rPr>
      </w:pPr>
      <w:r w:rsidRPr="00FB13AB">
        <w:rPr>
          <w:bCs/>
          <w:color w:val="595959" w:themeColor="text1" w:themeTint="A6"/>
          <w:sz w:val="24"/>
          <w:szCs w:val="24"/>
        </w:rPr>
        <w:t>Mandatory information under the CMO Regulation</w:t>
      </w:r>
    </w:p>
    <w:p w:rsidR="00EF666E" w:rsidRDefault="00EF666E" w:rsidP="00EF666E">
      <w:pPr>
        <w:pStyle w:val="Standard"/>
        <w:ind w:left="1440"/>
        <w:jc w:val="both"/>
        <w:rPr>
          <w:b/>
          <w:bCs/>
          <w:color w:val="595959" w:themeColor="text1" w:themeTint="A6"/>
          <w:sz w:val="24"/>
          <w:szCs w:val="24"/>
        </w:rPr>
      </w:pPr>
    </w:p>
    <w:p w:rsidR="00EF666E" w:rsidRDefault="0002166F" w:rsidP="00EF666E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14</w:t>
      </w:r>
      <w:r w:rsidR="008B406D">
        <w:rPr>
          <w:b/>
          <w:bCs/>
          <w:color w:val="595959" w:themeColor="text1" w:themeTint="A6"/>
          <w:sz w:val="24"/>
          <w:szCs w:val="24"/>
        </w:rPr>
        <w:t>:</w:t>
      </w:r>
      <w:r w:rsidR="00815DF5">
        <w:rPr>
          <w:b/>
          <w:bCs/>
          <w:color w:val="595959" w:themeColor="text1" w:themeTint="A6"/>
          <w:sz w:val="24"/>
          <w:szCs w:val="24"/>
        </w:rPr>
        <w:t>4</w:t>
      </w:r>
      <w:r w:rsidR="00635745">
        <w:rPr>
          <w:b/>
          <w:bCs/>
          <w:color w:val="595959" w:themeColor="text1" w:themeTint="A6"/>
          <w:sz w:val="24"/>
          <w:szCs w:val="24"/>
        </w:rPr>
        <w:t>0</w:t>
      </w:r>
      <w:r w:rsidR="008B406D">
        <w:rPr>
          <w:b/>
          <w:bCs/>
          <w:color w:val="595959" w:themeColor="text1" w:themeTint="A6"/>
          <w:sz w:val="24"/>
          <w:szCs w:val="24"/>
        </w:rPr>
        <w:t xml:space="preserve"> </w:t>
      </w:r>
      <w:r w:rsidR="00EF666E">
        <w:rPr>
          <w:b/>
          <w:bCs/>
          <w:color w:val="595959" w:themeColor="text1" w:themeTint="A6"/>
          <w:sz w:val="24"/>
          <w:szCs w:val="24"/>
        </w:rPr>
        <w:t>Ecolabels</w:t>
      </w:r>
    </w:p>
    <w:p w:rsidR="00815DF5" w:rsidRPr="00EF666E" w:rsidRDefault="00EF666E" w:rsidP="00EF666E">
      <w:pPr>
        <w:pStyle w:val="Standard"/>
        <w:numPr>
          <w:ilvl w:val="0"/>
          <w:numId w:val="8"/>
        </w:numPr>
        <w:jc w:val="both"/>
        <w:rPr>
          <w:bCs/>
          <w:color w:val="595959" w:themeColor="text1" w:themeTint="A6"/>
          <w:sz w:val="24"/>
          <w:szCs w:val="24"/>
        </w:rPr>
      </w:pPr>
      <w:r w:rsidRPr="00FB5FE9">
        <w:rPr>
          <w:bCs/>
          <w:color w:val="595959" w:themeColor="text1" w:themeTint="A6"/>
          <w:sz w:val="24"/>
          <w:szCs w:val="24"/>
        </w:rPr>
        <w:t>Commission’s request for advice</w:t>
      </w:r>
      <w:r>
        <w:rPr>
          <w:bCs/>
          <w:color w:val="595959" w:themeColor="text1" w:themeTint="A6"/>
          <w:sz w:val="24"/>
          <w:szCs w:val="24"/>
        </w:rPr>
        <w:t xml:space="preserve"> </w:t>
      </w:r>
    </w:p>
    <w:p w:rsidR="008B406D" w:rsidRPr="0002166F" w:rsidRDefault="008B406D" w:rsidP="009520BD">
      <w:pPr>
        <w:rPr>
          <w:b/>
          <w:bCs/>
          <w:color w:val="595959" w:themeColor="text1" w:themeTint="A6"/>
          <w:szCs w:val="24"/>
          <w:lang w:val="en-GB"/>
        </w:rPr>
      </w:pPr>
    </w:p>
    <w:p w:rsidR="00EF666E" w:rsidRDefault="00FB5FE9" w:rsidP="00EF666E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15</w:t>
      </w:r>
      <w:r w:rsidR="00A110F7">
        <w:rPr>
          <w:b/>
          <w:bCs/>
          <w:color w:val="595959" w:themeColor="text1" w:themeTint="A6"/>
          <w:sz w:val="24"/>
          <w:szCs w:val="24"/>
        </w:rPr>
        <w:t>:</w:t>
      </w:r>
      <w:r w:rsidR="00815DF5">
        <w:rPr>
          <w:b/>
          <w:bCs/>
          <w:color w:val="595959" w:themeColor="text1" w:themeTint="A6"/>
          <w:sz w:val="24"/>
          <w:szCs w:val="24"/>
        </w:rPr>
        <w:t>10</w:t>
      </w:r>
      <w:r w:rsidR="008B406D">
        <w:rPr>
          <w:b/>
          <w:bCs/>
          <w:color w:val="595959" w:themeColor="text1" w:themeTint="A6"/>
          <w:sz w:val="24"/>
          <w:szCs w:val="24"/>
        </w:rPr>
        <w:t xml:space="preserve"> </w:t>
      </w:r>
      <w:r w:rsidR="00EF666E">
        <w:rPr>
          <w:b/>
          <w:bCs/>
          <w:color w:val="595959" w:themeColor="text1" w:themeTint="A6"/>
          <w:sz w:val="24"/>
          <w:szCs w:val="24"/>
        </w:rPr>
        <w:t>Dual quality food</w:t>
      </w:r>
    </w:p>
    <w:p w:rsidR="00EF666E" w:rsidRDefault="00EF666E" w:rsidP="00D530C4">
      <w:pPr>
        <w:pStyle w:val="Standard"/>
        <w:numPr>
          <w:ilvl w:val="0"/>
          <w:numId w:val="8"/>
        </w:numPr>
        <w:jc w:val="both"/>
        <w:rPr>
          <w:bCs/>
          <w:color w:val="595959" w:themeColor="text1" w:themeTint="A6"/>
          <w:sz w:val="24"/>
          <w:szCs w:val="24"/>
        </w:rPr>
      </w:pPr>
      <w:bookmarkStart w:id="0" w:name="_GoBack"/>
      <w:bookmarkEnd w:id="0"/>
      <w:r w:rsidRPr="00FB5FE9">
        <w:rPr>
          <w:bCs/>
          <w:color w:val="595959" w:themeColor="text1" w:themeTint="A6"/>
          <w:sz w:val="24"/>
          <w:szCs w:val="24"/>
        </w:rPr>
        <w:t>Commission’s request for advice</w:t>
      </w:r>
      <w:r>
        <w:rPr>
          <w:bCs/>
          <w:color w:val="595959" w:themeColor="text1" w:themeTint="A6"/>
          <w:sz w:val="24"/>
          <w:szCs w:val="24"/>
        </w:rPr>
        <w:t xml:space="preserve"> </w:t>
      </w:r>
    </w:p>
    <w:p w:rsidR="008B406D" w:rsidRDefault="008B406D" w:rsidP="00815DF5">
      <w:pPr>
        <w:pStyle w:val="Standard"/>
        <w:ind w:left="720"/>
        <w:jc w:val="both"/>
        <w:rPr>
          <w:bCs/>
          <w:color w:val="595959" w:themeColor="text1" w:themeTint="A6"/>
          <w:sz w:val="24"/>
          <w:szCs w:val="24"/>
        </w:rPr>
      </w:pPr>
    </w:p>
    <w:p w:rsidR="00EF666E" w:rsidRDefault="009743AC" w:rsidP="00EF666E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15</w:t>
      </w:r>
      <w:r w:rsidR="008D75D1">
        <w:rPr>
          <w:b/>
          <w:bCs/>
          <w:color w:val="595959" w:themeColor="text1" w:themeTint="A6"/>
          <w:sz w:val="24"/>
          <w:szCs w:val="24"/>
        </w:rPr>
        <w:t>:</w:t>
      </w:r>
      <w:r w:rsidR="00815DF5">
        <w:rPr>
          <w:b/>
          <w:bCs/>
          <w:color w:val="595959" w:themeColor="text1" w:themeTint="A6"/>
          <w:sz w:val="24"/>
          <w:szCs w:val="24"/>
        </w:rPr>
        <w:t>4</w:t>
      </w:r>
      <w:r w:rsidR="00635745">
        <w:rPr>
          <w:b/>
          <w:bCs/>
          <w:color w:val="595959" w:themeColor="text1" w:themeTint="A6"/>
          <w:sz w:val="24"/>
          <w:szCs w:val="24"/>
        </w:rPr>
        <w:t>0</w:t>
      </w:r>
      <w:r w:rsidR="008D75D1">
        <w:rPr>
          <w:b/>
          <w:bCs/>
          <w:color w:val="595959" w:themeColor="text1" w:themeTint="A6"/>
          <w:sz w:val="24"/>
          <w:szCs w:val="24"/>
        </w:rPr>
        <w:t xml:space="preserve"> </w:t>
      </w:r>
      <w:proofErr w:type="gramStart"/>
      <w:r w:rsidR="00EF666E">
        <w:rPr>
          <w:b/>
          <w:bCs/>
          <w:color w:val="595959" w:themeColor="text1" w:themeTint="A6"/>
          <w:sz w:val="24"/>
          <w:szCs w:val="24"/>
        </w:rPr>
        <w:t>Unfair</w:t>
      </w:r>
      <w:proofErr w:type="gramEnd"/>
      <w:r w:rsidR="00EF666E">
        <w:rPr>
          <w:b/>
          <w:bCs/>
          <w:color w:val="595959" w:themeColor="text1" w:themeTint="A6"/>
          <w:sz w:val="24"/>
          <w:szCs w:val="24"/>
        </w:rPr>
        <w:t xml:space="preserve"> trading practices</w:t>
      </w:r>
    </w:p>
    <w:p w:rsidR="00815DF5" w:rsidRPr="00EF666E" w:rsidRDefault="00EF666E" w:rsidP="00EF666E">
      <w:pPr>
        <w:pStyle w:val="Standard"/>
        <w:numPr>
          <w:ilvl w:val="0"/>
          <w:numId w:val="8"/>
        </w:numPr>
        <w:jc w:val="both"/>
        <w:rPr>
          <w:bCs/>
          <w:color w:val="595959" w:themeColor="text1" w:themeTint="A6"/>
          <w:sz w:val="24"/>
          <w:szCs w:val="24"/>
        </w:rPr>
      </w:pPr>
      <w:r>
        <w:rPr>
          <w:bCs/>
          <w:color w:val="595959" w:themeColor="text1" w:themeTint="A6"/>
          <w:sz w:val="24"/>
          <w:szCs w:val="24"/>
        </w:rPr>
        <w:t>Exchange of views on proposal from the Commission</w:t>
      </w:r>
    </w:p>
    <w:p w:rsidR="00A110F7" w:rsidRPr="00815DF5" w:rsidRDefault="00A110F7" w:rsidP="00815DF5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</w:p>
    <w:p w:rsidR="00FB13AB" w:rsidRDefault="00FB13AB" w:rsidP="00FB13AB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en-IE"/>
        </w:rPr>
      </w:pPr>
      <w:r>
        <w:rPr>
          <w:b/>
          <w:bCs/>
          <w:color w:val="595959" w:themeColor="text1" w:themeTint="A6"/>
          <w:sz w:val="24"/>
          <w:szCs w:val="24"/>
          <w:lang w:val="en-IE"/>
        </w:rPr>
        <w:t>16:</w:t>
      </w:r>
      <w:r w:rsidR="00815DF5">
        <w:rPr>
          <w:b/>
          <w:bCs/>
          <w:color w:val="595959" w:themeColor="text1" w:themeTint="A6"/>
          <w:sz w:val="24"/>
          <w:szCs w:val="24"/>
          <w:lang w:val="en-IE"/>
        </w:rPr>
        <w:t>10</w:t>
      </w:r>
      <w:r>
        <w:rPr>
          <w:b/>
          <w:bCs/>
          <w:color w:val="595959" w:themeColor="text1" w:themeTint="A6"/>
          <w:sz w:val="24"/>
          <w:szCs w:val="24"/>
          <w:lang w:val="en-IE"/>
        </w:rPr>
        <w:t xml:space="preserve"> Coffee break</w:t>
      </w:r>
    </w:p>
    <w:p w:rsidR="00FB13AB" w:rsidRDefault="00FB13AB" w:rsidP="00A110F7">
      <w:pPr>
        <w:pStyle w:val="Standard"/>
        <w:rPr>
          <w:b/>
          <w:bCs/>
          <w:color w:val="595959" w:themeColor="text1" w:themeTint="A6"/>
          <w:sz w:val="24"/>
          <w:szCs w:val="24"/>
          <w:lang w:val="en-IE"/>
        </w:rPr>
      </w:pPr>
    </w:p>
    <w:p w:rsidR="00DB0AEC" w:rsidRDefault="00DB0AEC" w:rsidP="00DB0AEC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en-IE"/>
        </w:rPr>
      </w:pPr>
      <w:r>
        <w:rPr>
          <w:b/>
          <w:bCs/>
          <w:color w:val="595959" w:themeColor="text1" w:themeTint="A6"/>
          <w:sz w:val="24"/>
          <w:szCs w:val="24"/>
          <w:lang w:val="en-IE"/>
        </w:rPr>
        <w:t>16:</w:t>
      </w:r>
      <w:r w:rsidR="00815DF5">
        <w:rPr>
          <w:b/>
          <w:bCs/>
          <w:color w:val="595959" w:themeColor="text1" w:themeTint="A6"/>
          <w:sz w:val="24"/>
          <w:szCs w:val="24"/>
          <w:lang w:val="en-IE"/>
        </w:rPr>
        <w:t>25 Presentation Level Playing Field Aquaculture</w:t>
      </w:r>
    </w:p>
    <w:p w:rsidR="00815DF5" w:rsidRPr="00815DF5" w:rsidRDefault="00815DF5" w:rsidP="00815DF5">
      <w:pPr>
        <w:pStyle w:val="Standard"/>
        <w:ind w:left="1440"/>
        <w:rPr>
          <w:bCs/>
          <w:color w:val="595959" w:themeColor="text1" w:themeTint="A6"/>
          <w:sz w:val="24"/>
          <w:szCs w:val="24"/>
          <w:lang w:val="en-IE"/>
        </w:rPr>
      </w:pPr>
      <w:r w:rsidRPr="00815DF5">
        <w:rPr>
          <w:bCs/>
          <w:color w:val="595959" w:themeColor="text1" w:themeTint="A6"/>
          <w:sz w:val="24"/>
          <w:szCs w:val="24"/>
          <w:lang w:val="en-IE"/>
        </w:rPr>
        <w:t>By FEAP</w:t>
      </w:r>
    </w:p>
    <w:p w:rsidR="00DB0AEC" w:rsidRDefault="00DB0AEC" w:rsidP="00A110F7">
      <w:pPr>
        <w:pStyle w:val="Standard"/>
        <w:rPr>
          <w:b/>
          <w:bCs/>
          <w:color w:val="595959" w:themeColor="text1" w:themeTint="A6"/>
          <w:sz w:val="24"/>
          <w:szCs w:val="24"/>
          <w:lang w:val="en-IE"/>
        </w:rPr>
      </w:pPr>
    </w:p>
    <w:p w:rsidR="0093101F" w:rsidRDefault="00F013C8" w:rsidP="0093101F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en-IE"/>
        </w:rPr>
      </w:pPr>
      <w:r>
        <w:rPr>
          <w:b/>
          <w:bCs/>
          <w:color w:val="595959" w:themeColor="text1" w:themeTint="A6"/>
          <w:sz w:val="24"/>
          <w:szCs w:val="24"/>
          <w:lang w:val="en-IE"/>
        </w:rPr>
        <w:t>16</w:t>
      </w:r>
      <w:r w:rsidR="0093101F">
        <w:rPr>
          <w:b/>
          <w:bCs/>
          <w:color w:val="595959" w:themeColor="text1" w:themeTint="A6"/>
          <w:sz w:val="24"/>
          <w:szCs w:val="24"/>
          <w:lang w:val="en-IE"/>
        </w:rPr>
        <w:t>:</w:t>
      </w:r>
      <w:r>
        <w:rPr>
          <w:b/>
          <w:bCs/>
          <w:color w:val="595959" w:themeColor="text1" w:themeTint="A6"/>
          <w:sz w:val="24"/>
          <w:szCs w:val="24"/>
          <w:lang w:val="en-IE"/>
        </w:rPr>
        <w:t>5</w:t>
      </w:r>
      <w:r w:rsidR="00FB13AB">
        <w:rPr>
          <w:b/>
          <w:bCs/>
          <w:color w:val="595959" w:themeColor="text1" w:themeTint="A6"/>
          <w:sz w:val="24"/>
          <w:szCs w:val="24"/>
          <w:lang w:val="en-IE"/>
        </w:rPr>
        <w:t>0</w:t>
      </w:r>
      <w:r w:rsidR="0093101F">
        <w:rPr>
          <w:b/>
          <w:bCs/>
          <w:color w:val="595959" w:themeColor="text1" w:themeTint="A6"/>
          <w:sz w:val="24"/>
          <w:szCs w:val="24"/>
          <w:lang w:val="en-IE"/>
        </w:rPr>
        <w:t xml:space="preserve"> Commission’s Strategy on Plastics</w:t>
      </w:r>
    </w:p>
    <w:p w:rsidR="0093101F" w:rsidRDefault="0093101F" w:rsidP="00A110F7">
      <w:pPr>
        <w:pStyle w:val="Standard"/>
        <w:rPr>
          <w:b/>
          <w:bCs/>
          <w:color w:val="595959" w:themeColor="text1" w:themeTint="A6"/>
          <w:sz w:val="24"/>
          <w:szCs w:val="24"/>
          <w:lang w:val="en-IE"/>
        </w:rPr>
      </w:pPr>
    </w:p>
    <w:p w:rsidR="00FB13AB" w:rsidRPr="00FB13AB" w:rsidRDefault="00FB13AB" w:rsidP="00815DF5">
      <w:pPr>
        <w:pStyle w:val="Standard"/>
        <w:ind w:left="720"/>
        <w:rPr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  <w:lang w:val="en-IE"/>
        </w:rPr>
        <w:t>17:</w:t>
      </w:r>
      <w:r w:rsidR="00F013C8">
        <w:rPr>
          <w:b/>
          <w:bCs/>
          <w:color w:val="595959" w:themeColor="text1" w:themeTint="A6"/>
          <w:sz w:val="24"/>
          <w:szCs w:val="24"/>
          <w:lang w:val="en-IE"/>
        </w:rPr>
        <w:t>10 Draft Joint Advice AAC-MAC on TTX</w:t>
      </w:r>
    </w:p>
    <w:p w:rsidR="00635745" w:rsidRDefault="00635745" w:rsidP="008B406D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en-IE"/>
        </w:rPr>
      </w:pPr>
    </w:p>
    <w:p w:rsidR="008B406D" w:rsidRDefault="00FB13AB" w:rsidP="008B406D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en-IE"/>
        </w:rPr>
      </w:pPr>
      <w:r>
        <w:rPr>
          <w:b/>
          <w:bCs/>
          <w:color w:val="595959" w:themeColor="text1" w:themeTint="A6"/>
          <w:sz w:val="24"/>
          <w:szCs w:val="24"/>
          <w:lang w:val="en-IE"/>
        </w:rPr>
        <w:t>17</w:t>
      </w:r>
      <w:r w:rsidR="0093101F">
        <w:rPr>
          <w:b/>
          <w:bCs/>
          <w:color w:val="595959" w:themeColor="text1" w:themeTint="A6"/>
          <w:sz w:val="24"/>
          <w:szCs w:val="24"/>
          <w:lang w:val="en-IE"/>
        </w:rPr>
        <w:t>:</w:t>
      </w:r>
      <w:r>
        <w:rPr>
          <w:b/>
          <w:bCs/>
          <w:color w:val="595959" w:themeColor="text1" w:themeTint="A6"/>
          <w:sz w:val="24"/>
          <w:szCs w:val="24"/>
          <w:lang w:val="en-IE"/>
        </w:rPr>
        <w:t>25</w:t>
      </w:r>
      <w:r w:rsidR="008D75D1">
        <w:rPr>
          <w:b/>
          <w:bCs/>
          <w:color w:val="595959" w:themeColor="text1" w:themeTint="A6"/>
          <w:sz w:val="24"/>
          <w:szCs w:val="24"/>
          <w:lang w:val="en-IE"/>
        </w:rPr>
        <w:t xml:space="preserve"> AOB</w:t>
      </w:r>
    </w:p>
    <w:p w:rsidR="008D75D1" w:rsidRDefault="008D75D1" w:rsidP="008B406D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en-IE"/>
        </w:rPr>
      </w:pPr>
    </w:p>
    <w:p w:rsidR="008D75D1" w:rsidRDefault="008D75D1" w:rsidP="008B406D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en-IE"/>
        </w:rPr>
      </w:pPr>
      <w:r>
        <w:rPr>
          <w:b/>
          <w:bCs/>
          <w:color w:val="595959" w:themeColor="text1" w:themeTint="A6"/>
          <w:sz w:val="24"/>
          <w:szCs w:val="24"/>
          <w:lang w:val="en-IE"/>
        </w:rPr>
        <w:t>1</w:t>
      </w:r>
      <w:r w:rsidR="001D3092">
        <w:rPr>
          <w:b/>
          <w:bCs/>
          <w:color w:val="595959" w:themeColor="text1" w:themeTint="A6"/>
          <w:sz w:val="24"/>
          <w:szCs w:val="24"/>
          <w:lang w:val="en-IE"/>
        </w:rPr>
        <w:t>7:3</w:t>
      </w:r>
      <w:r w:rsidR="0093101F">
        <w:rPr>
          <w:b/>
          <w:bCs/>
          <w:color w:val="595959" w:themeColor="text1" w:themeTint="A6"/>
          <w:sz w:val="24"/>
          <w:szCs w:val="24"/>
          <w:lang w:val="en-IE"/>
        </w:rPr>
        <w:t>0</w:t>
      </w:r>
      <w:r>
        <w:rPr>
          <w:b/>
          <w:bCs/>
          <w:color w:val="595959" w:themeColor="text1" w:themeTint="A6"/>
          <w:sz w:val="24"/>
          <w:szCs w:val="24"/>
          <w:lang w:val="en-IE"/>
        </w:rPr>
        <w:t xml:space="preserve"> </w:t>
      </w:r>
      <w:r w:rsidR="009743AC">
        <w:rPr>
          <w:b/>
          <w:bCs/>
          <w:color w:val="595959" w:themeColor="text1" w:themeTint="A6"/>
          <w:sz w:val="24"/>
          <w:szCs w:val="24"/>
          <w:lang w:val="en-IE"/>
        </w:rPr>
        <w:t>End of the meeting</w:t>
      </w:r>
    </w:p>
    <w:p w:rsidR="008B406D" w:rsidRDefault="008B406D" w:rsidP="008B406D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</w:p>
    <w:p w:rsidR="000F1267" w:rsidRPr="0093101F" w:rsidRDefault="000F1267">
      <w:pPr>
        <w:rPr>
          <w:lang w:val="en-GB"/>
        </w:rPr>
      </w:pPr>
    </w:p>
    <w:sectPr w:rsidR="000F1267" w:rsidRPr="0093101F" w:rsidSect="008625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42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EE7" w:rsidRDefault="0093101F">
      <w:r>
        <w:separator/>
      </w:r>
    </w:p>
  </w:endnote>
  <w:endnote w:type="continuationSeparator" w:id="0">
    <w:p w:rsidR="00CA6EE7" w:rsidRDefault="0093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D530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198" w:rsidRPr="000F3750" w:rsidRDefault="009743AC">
    <w:pPr>
      <w:pStyle w:val="Footer"/>
      <w:rPr>
        <w:lang w:val="fr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8F7489F" wp14:editId="41A9EB68">
              <wp:simplePos x="0" y="0"/>
              <wp:positionH relativeFrom="column">
                <wp:posOffset>-590550</wp:posOffset>
              </wp:positionH>
              <wp:positionV relativeFrom="paragraph">
                <wp:posOffset>-554990</wp:posOffset>
              </wp:positionV>
              <wp:extent cx="7858125" cy="1133475"/>
              <wp:effectExtent l="0" t="0" r="9525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58125" cy="1133475"/>
                      </a:xfrm>
                      <a:prstGeom prst="rect">
                        <a:avLst/>
                      </a:prstGeom>
                      <a:solidFill>
                        <a:srgbClr val="5EAEA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F8E" w:rsidRPr="0012508E" w:rsidRDefault="00D530C4" w:rsidP="00675F8E">
                          <w:pPr>
                            <w:jc w:val="center"/>
                            <w:rPr>
                              <w:rFonts w:ascii="Calibri" w:hAnsi="Calibri"/>
                              <w:color w:val="000099"/>
                              <w:sz w:val="22"/>
                              <w:szCs w:val="22"/>
                              <w:lang w:val="it-IT"/>
                            </w:rPr>
                          </w:pPr>
                        </w:p>
                        <w:p w:rsidR="00675F8E" w:rsidRPr="00806137" w:rsidRDefault="009743AC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en-US"/>
                            </w:rPr>
                          </w:pPr>
                          <w:r w:rsidRPr="004924C4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en-US"/>
                            </w:rPr>
                            <w:t>Market Advisory Council</w:t>
                          </w:r>
                        </w:p>
                        <w:p w:rsidR="00675F8E" w:rsidRPr="00806137" w:rsidRDefault="009743AC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  <w:t>Rue de la Science 10, 1000 Brussels, Belgium</w:t>
                          </w:r>
                        </w:p>
                        <w:p w:rsidR="00675F8E" w:rsidRPr="00806137" w:rsidRDefault="00D530C4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hyperlink r:id="rId1" w:history="1">
                            <w:r w:rsidR="009743AC" w:rsidRPr="00806137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  <w:t>secretary@marketac.eu</w:t>
                            </w:r>
                          </w:hyperlink>
                        </w:p>
                        <w:p w:rsidR="00675F8E" w:rsidRPr="00806137" w:rsidRDefault="009743AC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  <w:t>T: +32(0)2 230 30 70</w:t>
                          </w:r>
                        </w:p>
                        <w:p w:rsidR="00675F8E" w:rsidRPr="00806137" w:rsidRDefault="009743AC" w:rsidP="00675F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000080"/>
                              <w:szCs w:val="24"/>
                              <w:lang w:val="it-IT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color w:val="000080"/>
                              <w:szCs w:val="24"/>
                              <w:lang w:val="it-IT"/>
                            </w:rPr>
                            <w:t xml:space="preserve"> </w:t>
                          </w:r>
                        </w:p>
                        <w:p w:rsidR="00675F8E" w:rsidRPr="00FA70D1" w:rsidRDefault="00D530C4" w:rsidP="00675F8E">
                          <w:pPr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6.5pt;margin-top:-43.7pt;width:618.75pt;height:8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" o:allowincell="f" fillcolor="#5eaea1" stroked="f">
              <v:textbox>
                <w:txbxContent>
                  <w:p w:rsidR="00675F8E" w:rsidRPr="0012508E" w:rsidRDefault="00D530C4" w:rsidP="00675F8E">
                    <w:pPr>
                      <w:jc w:val="center"/>
                      <w:rPr>
                        <w:rFonts w:ascii="Calibri" w:hAnsi="Calibri"/>
                        <w:color w:val="000099"/>
                        <w:sz w:val="22"/>
                        <w:szCs w:val="22"/>
                        <w:lang w:val="it-IT"/>
                      </w:rPr>
                    </w:pPr>
                  </w:p>
                  <w:p w:rsidR="00675F8E" w:rsidRPr="00806137" w:rsidRDefault="009743AC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en-US"/>
                      </w:rPr>
                    </w:pPr>
                    <w:r w:rsidRPr="004924C4">
                      <w:rPr>
                        <w:rFonts w:asciiTheme="minorHAnsi" w:hAnsiTheme="minorHAnsi" w:cstheme="minorHAnsi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806137">
                      <w:rPr>
                        <w:rFonts w:asciiTheme="minorHAnsi" w:hAnsiTheme="minorHAnsi" w:cstheme="minorHAnsi"/>
                        <w:sz w:val="20"/>
                        <w:lang w:val="en-US"/>
                      </w:rPr>
                      <w:t>Market Advisory Council</w:t>
                    </w:r>
                  </w:p>
                  <w:p w:rsidR="00675F8E" w:rsidRPr="00806137" w:rsidRDefault="009743AC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r w:rsidRPr="00806137"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  <w:t>Rue de la Science 10, 1000 Brussels, Belgium</w:t>
                    </w:r>
                  </w:p>
                  <w:p w:rsidR="00675F8E" w:rsidRPr="00806137" w:rsidRDefault="00D530C4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hyperlink r:id="rId2" w:history="1">
                      <w:r w:rsidR="009743AC" w:rsidRPr="00806137">
                        <w:rPr>
                          <w:rStyle w:val="Hyperlink"/>
                          <w:rFonts w:asciiTheme="minorHAnsi" w:hAnsiTheme="minorHAnsi" w:cstheme="minorHAnsi"/>
                          <w:sz w:val="20"/>
                          <w:lang w:val="fr-BE"/>
                        </w:rPr>
                        <w:t>secretary@marketac.eu</w:t>
                      </w:r>
                    </w:hyperlink>
                  </w:p>
                  <w:p w:rsidR="00675F8E" w:rsidRPr="00806137" w:rsidRDefault="009743AC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r w:rsidRPr="00806137"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  <w:t>T: +32(0)2 230 30 70</w:t>
                    </w:r>
                  </w:p>
                  <w:p w:rsidR="00675F8E" w:rsidRPr="00806137" w:rsidRDefault="009743AC" w:rsidP="00675F8E">
                    <w:pPr>
                      <w:jc w:val="both"/>
                      <w:rPr>
                        <w:rFonts w:asciiTheme="minorHAnsi" w:hAnsiTheme="minorHAnsi" w:cstheme="minorHAnsi"/>
                        <w:color w:val="000080"/>
                        <w:szCs w:val="24"/>
                        <w:lang w:val="it-IT"/>
                      </w:rPr>
                    </w:pPr>
                    <w:r w:rsidRPr="00806137">
                      <w:rPr>
                        <w:rFonts w:asciiTheme="minorHAnsi" w:hAnsiTheme="minorHAnsi" w:cstheme="minorHAnsi"/>
                        <w:color w:val="000080"/>
                        <w:szCs w:val="24"/>
                        <w:lang w:val="it-IT"/>
                      </w:rPr>
                      <w:t xml:space="preserve"> </w:t>
                    </w:r>
                  </w:p>
                  <w:p w:rsidR="00675F8E" w:rsidRPr="00FA70D1" w:rsidRDefault="00D530C4" w:rsidP="00675F8E">
                    <w:pPr>
                      <w:rPr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D530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EE7" w:rsidRDefault="0093101F">
      <w:r>
        <w:separator/>
      </w:r>
    </w:p>
  </w:footnote>
  <w:footnote w:type="continuationSeparator" w:id="0">
    <w:p w:rsidR="00CA6EE7" w:rsidRDefault="00931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D530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198" w:rsidRDefault="00D530C4" w:rsidP="00AD5B8B">
    <w:pPr>
      <w:pStyle w:val="Header"/>
      <w:jc w:val="center"/>
    </w:pPr>
    <w:sdt>
      <w:sdtPr>
        <w:id w:val="-1384095273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743AC">
      <w:rPr>
        <w:noProof/>
      </w:rPr>
      <w:drawing>
        <wp:inline distT="0" distB="0" distL="0" distR="0" wp14:anchorId="28554545" wp14:editId="6A4F22CF">
          <wp:extent cx="1737536" cy="1123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505" cy="1126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D5B8B" w:rsidRDefault="00D530C4" w:rsidP="00AD5B8B">
    <w:pPr>
      <w:pStyle w:val="Header"/>
      <w:jc w:val="center"/>
    </w:pPr>
  </w:p>
  <w:p w:rsidR="00AD5B8B" w:rsidRDefault="00D530C4" w:rsidP="00AD5B8B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D530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640E9"/>
    <w:multiLevelType w:val="hybridMultilevel"/>
    <w:tmpl w:val="1772DA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824DC0"/>
    <w:multiLevelType w:val="multilevel"/>
    <w:tmpl w:val="0458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5C5FDC"/>
    <w:multiLevelType w:val="hybridMultilevel"/>
    <w:tmpl w:val="6D5E0A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42D7C14"/>
    <w:multiLevelType w:val="hybridMultilevel"/>
    <w:tmpl w:val="E6E0BF5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FF96766"/>
    <w:multiLevelType w:val="hybridMultilevel"/>
    <w:tmpl w:val="EBF47D9A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74041547"/>
    <w:multiLevelType w:val="hybridMultilevel"/>
    <w:tmpl w:val="620854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4B5111D"/>
    <w:multiLevelType w:val="hybridMultilevel"/>
    <w:tmpl w:val="8ACC2C6E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756A3F64"/>
    <w:multiLevelType w:val="hybridMultilevel"/>
    <w:tmpl w:val="4546179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06D"/>
    <w:rsid w:val="0002166F"/>
    <w:rsid w:val="000D5C03"/>
    <w:rsid w:val="000E6DE0"/>
    <w:rsid w:val="000F1267"/>
    <w:rsid w:val="001D3092"/>
    <w:rsid w:val="002A06AF"/>
    <w:rsid w:val="003F482D"/>
    <w:rsid w:val="00492AEF"/>
    <w:rsid w:val="005B50B6"/>
    <w:rsid w:val="00601C5B"/>
    <w:rsid w:val="00635745"/>
    <w:rsid w:val="0075323E"/>
    <w:rsid w:val="00815DF5"/>
    <w:rsid w:val="008B406D"/>
    <w:rsid w:val="008D75D1"/>
    <w:rsid w:val="00900C89"/>
    <w:rsid w:val="009250A3"/>
    <w:rsid w:val="0093101F"/>
    <w:rsid w:val="009520BD"/>
    <w:rsid w:val="009743AC"/>
    <w:rsid w:val="00A110F7"/>
    <w:rsid w:val="00CA6EE7"/>
    <w:rsid w:val="00D530C4"/>
    <w:rsid w:val="00DB0AEC"/>
    <w:rsid w:val="00EF666E"/>
    <w:rsid w:val="00F013C8"/>
    <w:rsid w:val="00F3470E"/>
    <w:rsid w:val="00FB13AB"/>
    <w:rsid w:val="00FB5FE9"/>
    <w:rsid w:val="00FF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06D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SimSun" w:hAnsi="Cambria" w:cs="F"/>
      <w:color w:val="112845"/>
      <w:kern w:val="3"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B406D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imes New Roman"/>
      <w:color w:val="00000A"/>
      <w:kern w:val="3"/>
      <w:lang w:eastAsia="en-GB"/>
    </w:rPr>
  </w:style>
  <w:style w:type="paragraph" w:styleId="ListParagraph">
    <w:name w:val="List Paragraph"/>
    <w:aliases w:val="LINKS"/>
    <w:basedOn w:val="Standard"/>
    <w:uiPriority w:val="34"/>
    <w:qFormat/>
    <w:rsid w:val="008B406D"/>
    <w:pPr>
      <w:ind w:left="720"/>
      <w:jc w:val="both"/>
    </w:pPr>
    <w:rPr>
      <w:rFonts w:cs="F"/>
      <w:color w:val="112845"/>
      <w:sz w:val="24"/>
      <w:szCs w:val="20"/>
      <w:lang w:eastAsia="en-US"/>
    </w:rPr>
  </w:style>
  <w:style w:type="paragraph" w:styleId="Header">
    <w:name w:val="header"/>
    <w:basedOn w:val="Standard"/>
    <w:link w:val="HeaderChar"/>
    <w:uiPriority w:val="99"/>
    <w:rsid w:val="008B406D"/>
    <w:pPr>
      <w:suppressLineNumbers/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06D"/>
    <w:rPr>
      <w:rFonts w:ascii="Calibri" w:eastAsia="SimSun" w:hAnsi="Calibri" w:cs="Times New Roman"/>
      <w:color w:val="00000A"/>
      <w:kern w:val="3"/>
      <w:lang w:eastAsia="en-GB"/>
    </w:rPr>
  </w:style>
  <w:style w:type="paragraph" w:styleId="Footer">
    <w:name w:val="footer"/>
    <w:basedOn w:val="Standard"/>
    <w:link w:val="FooterChar"/>
    <w:uiPriority w:val="99"/>
    <w:rsid w:val="008B406D"/>
    <w:pPr>
      <w:suppressLineNumbers/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06D"/>
    <w:rPr>
      <w:rFonts w:ascii="Calibri" w:eastAsia="SimSun" w:hAnsi="Calibri" w:cs="Times New Roman"/>
      <w:color w:val="00000A"/>
      <w:kern w:val="3"/>
      <w:lang w:eastAsia="en-GB"/>
    </w:rPr>
  </w:style>
  <w:style w:type="character" w:styleId="Hyperlink">
    <w:name w:val="Hyperlink"/>
    <w:basedOn w:val="DefaultParagraphFont"/>
    <w:uiPriority w:val="99"/>
    <w:unhideWhenUsed/>
    <w:rsid w:val="008B40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0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06D"/>
    <w:rPr>
      <w:rFonts w:ascii="Tahoma" w:eastAsia="SimSun" w:hAnsi="Tahoma" w:cs="Tahoma"/>
      <w:color w:val="112845"/>
      <w:kern w:val="3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06D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SimSun" w:hAnsi="Cambria" w:cs="F"/>
      <w:color w:val="112845"/>
      <w:kern w:val="3"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B406D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imes New Roman"/>
      <w:color w:val="00000A"/>
      <w:kern w:val="3"/>
      <w:lang w:eastAsia="en-GB"/>
    </w:rPr>
  </w:style>
  <w:style w:type="paragraph" w:styleId="ListParagraph">
    <w:name w:val="List Paragraph"/>
    <w:aliases w:val="LINKS"/>
    <w:basedOn w:val="Standard"/>
    <w:uiPriority w:val="34"/>
    <w:qFormat/>
    <w:rsid w:val="008B406D"/>
    <w:pPr>
      <w:ind w:left="720"/>
      <w:jc w:val="both"/>
    </w:pPr>
    <w:rPr>
      <w:rFonts w:cs="F"/>
      <w:color w:val="112845"/>
      <w:sz w:val="24"/>
      <w:szCs w:val="20"/>
      <w:lang w:eastAsia="en-US"/>
    </w:rPr>
  </w:style>
  <w:style w:type="paragraph" w:styleId="Header">
    <w:name w:val="header"/>
    <w:basedOn w:val="Standard"/>
    <w:link w:val="HeaderChar"/>
    <w:uiPriority w:val="99"/>
    <w:rsid w:val="008B406D"/>
    <w:pPr>
      <w:suppressLineNumbers/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06D"/>
    <w:rPr>
      <w:rFonts w:ascii="Calibri" w:eastAsia="SimSun" w:hAnsi="Calibri" w:cs="Times New Roman"/>
      <w:color w:val="00000A"/>
      <w:kern w:val="3"/>
      <w:lang w:eastAsia="en-GB"/>
    </w:rPr>
  </w:style>
  <w:style w:type="paragraph" w:styleId="Footer">
    <w:name w:val="footer"/>
    <w:basedOn w:val="Standard"/>
    <w:link w:val="FooterChar"/>
    <w:uiPriority w:val="99"/>
    <w:rsid w:val="008B406D"/>
    <w:pPr>
      <w:suppressLineNumbers/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06D"/>
    <w:rPr>
      <w:rFonts w:ascii="Calibri" w:eastAsia="SimSun" w:hAnsi="Calibri" w:cs="Times New Roman"/>
      <w:color w:val="00000A"/>
      <w:kern w:val="3"/>
      <w:lang w:eastAsia="en-GB"/>
    </w:rPr>
  </w:style>
  <w:style w:type="character" w:styleId="Hyperlink">
    <w:name w:val="Hyperlink"/>
    <w:basedOn w:val="DefaultParagraphFont"/>
    <w:uiPriority w:val="99"/>
    <w:unhideWhenUsed/>
    <w:rsid w:val="008B40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0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06D"/>
    <w:rPr>
      <w:rFonts w:ascii="Tahoma" w:eastAsia="SimSun" w:hAnsi="Tahoma" w:cs="Tahoma"/>
      <w:color w:val="112845"/>
      <w:kern w:val="3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y@marketac.eu" TargetMode="External"/><Relationship Id="rId1" Type="http://schemas.openxmlformats.org/officeDocument/2006/relationships/hyperlink" Target="mailto:secretary@marketac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MAC</cp:lastModifiedBy>
  <cp:revision>16</cp:revision>
  <cp:lastPrinted>2018-05-18T14:18:00Z</cp:lastPrinted>
  <dcterms:created xsi:type="dcterms:W3CDTF">2018-04-03T11:39:00Z</dcterms:created>
  <dcterms:modified xsi:type="dcterms:W3CDTF">2018-05-18T14:22:00Z</dcterms:modified>
</cp:coreProperties>
</file>